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0E642A" w14:textId="77777777" w:rsidR="00243EDD" w:rsidRPr="00CE3BD4" w:rsidRDefault="00243EDD" w:rsidP="00243EDD">
      <w:pPr>
        <w:pStyle w:val="pkt"/>
        <w:ind w:left="0" w:firstLine="0"/>
        <w:rPr>
          <w:b/>
          <w:szCs w:val="24"/>
        </w:rPr>
      </w:pPr>
      <w:r w:rsidRPr="00CE3BD4">
        <w:rPr>
          <w:b/>
          <w:szCs w:val="24"/>
        </w:rPr>
        <w:t>Akademia Górniczo - Hutnicza</w:t>
      </w:r>
    </w:p>
    <w:p w14:paraId="57257187" w14:textId="77777777" w:rsidR="00243EDD" w:rsidRPr="00CE3BD4" w:rsidRDefault="00243EDD" w:rsidP="00243EDD">
      <w:pPr>
        <w:pStyle w:val="pkt"/>
        <w:ind w:left="0" w:firstLine="0"/>
        <w:rPr>
          <w:b/>
          <w:szCs w:val="24"/>
        </w:rPr>
      </w:pPr>
      <w:r w:rsidRPr="00CE3BD4">
        <w:rPr>
          <w:b/>
          <w:szCs w:val="24"/>
        </w:rPr>
        <w:t>im. Stanisława Staszica w Krakowie</w:t>
      </w:r>
    </w:p>
    <w:p w14:paraId="528132D1" w14:textId="77777777" w:rsidR="00243EDD" w:rsidRPr="00CE3BD4" w:rsidRDefault="00243EDD" w:rsidP="00243EDD">
      <w:pPr>
        <w:pStyle w:val="pkt"/>
        <w:ind w:left="0" w:firstLine="0"/>
        <w:rPr>
          <w:b/>
          <w:szCs w:val="24"/>
        </w:rPr>
      </w:pPr>
      <w:r w:rsidRPr="00CE3BD4">
        <w:rPr>
          <w:b/>
          <w:szCs w:val="24"/>
        </w:rPr>
        <w:t>Dział Zamówień Publicznych</w:t>
      </w:r>
    </w:p>
    <w:p w14:paraId="7CC41756" w14:textId="77777777" w:rsidR="00913A68" w:rsidRPr="00CE3BD4" w:rsidRDefault="00243EDD" w:rsidP="00913A68">
      <w:pPr>
        <w:pStyle w:val="pkt"/>
        <w:ind w:left="0" w:firstLine="0"/>
        <w:rPr>
          <w:bCs/>
          <w:szCs w:val="24"/>
        </w:rPr>
      </w:pPr>
      <w:r w:rsidRPr="00CE3BD4">
        <w:rPr>
          <w:bCs/>
          <w:szCs w:val="24"/>
        </w:rPr>
        <w:t xml:space="preserve">Al. Mickiewicza 30 </w:t>
      </w:r>
    </w:p>
    <w:p w14:paraId="7F037C9B" w14:textId="3C9C0585" w:rsidR="00243EDD" w:rsidRPr="00CE3BD4" w:rsidRDefault="00913A68" w:rsidP="00913A68">
      <w:pPr>
        <w:pStyle w:val="pkt"/>
        <w:ind w:left="0" w:firstLine="0"/>
        <w:rPr>
          <w:bCs/>
          <w:szCs w:val="24"/>
        </w:rPr>
      </w:pPr>
      <w:r w:rsidRPr="00CE3BD4">
        <w:rPr>
          <w:bCs/>
          <w:szCs w:val="24"/>
        </w:rPr>
        <w:t>30-059 Kr</w:t>
      </w:r>
      <w:r w:rsidR="00243EDD" w:rsidRPr="00CE3BD4">
        <w:rPr>
          <w:bCs/>
          <w:szCs w:val="24"/>
        </w:rPr>
        <w:t>aków</w:t>
      </w:r>
    </w:p>
    <w:p w14:paraId="43D042D7" w14:textId="77777777" w:rsidR="00243EDD" w:rsidRPr="00CE3BD4" w:rsidRDefault="00243EDD" w:rsidP="00243EDD">
      <w:pPr>
        <w:pStyle w:val="pkt"/>
        <w:rPr>
          <w:szCs w:val="24"/>
        </w:rPr>
      </w:pPr>
    </w:p>
    <w:p w14:paraId="27A107C0" w14:textId="77777777" w:rsidR="00243EDD" w:rsidRPr="00CE3BD4" w:rsidRDefault="00243EDD" w:rsidP="00243EDD">
      <w:pPr>
        <w:pStyle w:val="pkt"/>
        <w:rPr>
          <w:szCs w:val="24"/>
        </w:rPr>
      </w:pPr>
    </w:p>
    <w:p w14:paraId="67B31BD3" w14:textId="77777777" w:rsidR="00243EDD" w:rsidRPr="00CE3BD4" w:rsidRDefault="00243EDD" w:rsidP="00243EDD">
      <w:pPr>
        <w:pStyle w:val="pkt"/>
        <w:rPr>
          <w:szCs w:val="24"/>
        </w:rPr>
      </w:pPr>
    </w:p>
    <w:p w14:paraId="3497445A" w14:textId="1405B0FD" w:rsidR="00E07ED3" w:rsidRPr="00CE3BD4" w:rsidRDefault="00E07ED3" w:rsidP="00E07ED3">
      <w:pPr>
        <w:tabs>
          <w:tab w:val="right" w:pos="9214"/>
        </w:tabs>
        <w:suppressAutoHyphens w:val="0"/>
        <w:autoSpaceDN/>
        <w:spacing w:before="60" w:after="840"/>
        <w:jc w:val="both"/>
        <w:textAlignment w:val="auto"/>
      </w:pPr>
      <w:r w:rsidRPr="00CE3BD4">
        <w:rPr>
          <w:bCs/>
        </w:rPr>
        <w:t>Znak sprawy:</w:t>
      </w:r>
      <w:r w:rsidRPr="00CE3BD4">
        <w:rPr>
          <w:b/>
        </w:rPr>
        <w:t xml:space="preserve"> Kc-zp.272-</w:t>
      </w:r>
      <w:r w:rsidR="00A77436" w:rsidRPr="00CE3BD4">
        <w:rPr>
          <w:b/>
        </w:rPr>
        <w:t>477/</w:t>
      </w:r>
      <w:r w:rsidRPr="00CE3BD4">
        <w:rPr>
          <w:b/>
        </w:rPr>
        <w:t>23</w:t>
      </w:r>
      <w:r w:rsidRPr="00CE3BD4">
        <w:tab/>
        <w:t>Kraków, 2023-0</w:t>
      </w:r>
      <w:r w:rsidR="00A77436" w:rsidRPr="00CE3BD4">
        <w:t>8</w:t>
      </w:r>
      <w:r w:rsidRPr="00CE3BD4">
        <w:t>-</w:t>
      </w:r>
      <w:r w:rsidR="00A77436" w:rsidRPr="00CE3BD4">
        <w:t>14</w:t>
      </w:r>
    </w:p>
    <w:tbl>
      <w:tblPr>
        <w:tblW w:w="9330" w:type="dxa"/>
        <w:tblInd w:w="108" w:type="dxa"/>
        <w:tblCellMar>
          <w:left w:w="10" w:type="dxa"/>
          <w:right w:w="10" w:type="dxa"/>
        </w:tblCellMar>
        <w:tblLook w:val="0000" w:firstRow="0" w:lastRow="0" w:firstColumn="0" w:lastColumn="0" w:noHBand="0" w:noVBand="0"/>
      </w:tblPr>
      <w:tblGrid>
        <w:gridCol w:w="9330"/>
      </w:tblGrid>
      <w:tr w:rsidR="00243EDD" w:rsidRPr="00CE3BD4" w14:paraId="0C571949" w14:textId="77777777" w:rsidTr="00A77436">
        <w:tc>
          <w:tcPr>
            <w:tcW w:w="93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6BFBF8" w14:textId="77777777" w:rsidR="00243EDD" w:rsidRPr="00CE3BD4" w:rsidRDefault="00243EDD" w:rsidP="00DF18A8">
            <w:pPr>
              <w:pStyle w:val="Tytu"/>
              <w:rPr>
                <w:rFonts w:cs="Times New Roman"/>
                <w:sz w:val="28"/>
                <w:szCs w:val="24"/>
              </w:rPr>
            </w:pPr>
            <w:r w:rsidRPr="00CE3BD4">
              <w:rPr>
                <w:rFonts w:cs="Times New Roman"/>
                <w:sz w:val="28"/>
                <w:szCs w:val="24"/>
              </w:rPr>
              <w:t>SPECYFIKACJA WARUNKÓW ZAMÓWIENIA</w:t>
            </w:r>
          </w:p>
          <w:p w14:paraId="1846AE85" w14:textId="4995E285" w:rsidR="00243EDD" w:rsidRPr="00CE3BD4" w:rsidRDefault="00243EDD" w:rsidP="00DF18A8">
            <w:pPr>
              <w:keepNext/>
              <w:spacing w:after="240"/>
              <w:jc w:val="center"/>
              <w:outlineLvl w:val="1"/>
              <w:rPr>
                <w:b/>
                <w:sz w:val="28"/>
                <w:lang w:eastAsia="ar-SA"/>
              </w:rPr>
            </w:pPr>
            <w:r w:rsidRPr="00CE3BD4">
              <w:rPr>
                <w:sz w:val="28"/>
                <w:lang w:eastAsia="ar-SA"/>
              </w:rPr>
              <w:t>zwana dalej</w:t>
            </w:r>
            <w:r w:rsidRPr="00CE3BD4">
              <w:rPr>
                <w:b/>
                <w:sz w:val="28"/>
                <w:lang w:eastAsia="ar-SA"/>
              </w:rPr>
              <w:t xml:space="preserve"> (SWZ)</w:t>
            </w:r>
          </w:p>
          <w:p w14:paraId="7AAE509A" w14:textId="76F90864" w:rsidR="00DF78FC" w:rsidRPr="00CE3BD4" w:rsidRDefault="00A77436" w:rsidP="00DF18A8">
            <w:pPr>
              <w:keepNext/>
              <w:spacing w:after="240"/>
              <w:jc w:val="center"/>
              <w:outlineLvl w:val="1"/>
            </w:pPr>
            <w:r w:rsidRPr="00CE3BD4">
              <w:rPr>
                <w:b/>
                <w:sz w:val="28"/>
              </w:rPr>
              <w:t xml:space="preserve">Usługa sprzątania w obiektach sportowych AGH przy ul. Armii Krajowej 5A oraz Piastowskiej 26A dla </w:t>
            </w:r>
            <w:proofErr w:type="spellStart"/>
            <w:r w:rsidRPr="00CE3BD4">
              <w:rPr>
                <w:b/>
                <w:sz w:val="28"/>
              </w:rPr>
              <w:t>SWFiS</w:t>
            </w:r>
            <w:proofErr w:type="spellEnd"/>
            <w:r w:rsidRPr="00CE3BD4">
              <w:rPr>
                <w:b/>
                <w:sz w:val="28"/>
              </w:rPr>
              <w:t xml:space="preserve"> - KC-zp.272-477/23</w:t>
            </w:r>
          </w:p>
        </w:tc>
      </w:tr>
    </w:tbl>
    <w:p w14:paraId="3042BFA0" w14:textId="77777777" w:rsidR="00243EDD" w:rsidRPr="00CE3BD4" w:rsidRDefault="00243EDD" w:rsidP="00243EDD">
      <w:pPr>
        <w:jc w:val="center"/>
        <w:rPr>
          <w:b/>
        </w:rPr>
      </w:pPr>
    </w:p>
    <w:p w14:paraId="0BBE1D7E" w14:textId="77777777" w:rsidR="00243EDD" w:rsidRPr="00CE3BD4" w:rsidRDefault="00243EDD" w:rsidP="00243EDD">
      <w:pPr>
        <w:jc w:val="center"/>
        <w:rPr>
          <w:b/>
        </w:rPr>
      </w:pPr>
    </w:p>
    <w:p w14:paraId="177E1F60" w14:textId="37C1CAA4" w:rsidR="00243EDD" w:rsidRPr="00CE3BD4" w:rsidRDefault="00243EDD" w:rsidP="00243EDD">
      <w:pPr>
        <w:jc w:val="both"/>
      </w:pPr>
      <w:r w:rsidRPr="00CE3BD4">
        <w:t xml:space="preserve">Postępowanie o udzielenie zamówienia prowadzone jest na podstawie ustawy z dnia 11 września 2019 r. Prawo zamówień publicznych </w:t>
      </w:r>
      <w:bookmarkStart w:id="0" w:name="_Hlk134183700"/>
      <w:r w:rsidR="00E07ED3" w:rsidRPr="00CE3BD4">
        <w:t>(</w:t>
      </w:r>
      <w:proofErr w:type="spellStart"/>
      <w:r w:rsidR="00E07ED3" w:rsidRPr="00CE3BD4">
        <w:t>t.j</w:t>
      </w:r>
      <w:proofErr w:type="spellEnd"/>
      <w:r w:rsidR="00E07ED3" w:rsidRPr="00CE3BD4">
        <w:t xml:space="preserve">. Dz. U. z 2022 r. poz. 1710 z </w:t>
      </w:r>
      <w:proofErr w:type="spellStart"/>
      <w:r w:rsidR="00E07ED3" w:rsidRPr="00CE3BD4">
        <w:t>późn</w:t>
      </w:r>
      <w:proofErr w:type="spellEnd"/>
      <w:r w:rsidR="00E07ED3" w:rsidRPr="00CE3BD4">
        <w:t>. zm.)</w:t>
      </w:r>
      <w:bookmarkEnd w:id="0"/>
      <w:r w:rsidRPr="00CE3BD4">
        <w:t xml:space="preserve">, zwanej dalej ”ustawą </w:t>
      </w:r>
      <w:proofErr w:type="spellStart"/>
      <w:r w:rsidRPr="00CE3BD4">
        <w:t>Pzp</w:t>
      </w:r>
      <w:proofErr w:type="spellEnd"/>
      <w:r w:rsidRPr="00CE3BD4">
        <w:t xml:space="preserve">”. </w:t>
      </w:r>
    </w:p>
    <w:p w14:paraId="5C866CFB" w14:textId="77777777" w:rsidR="00243EDD" w:rsidRPr="00CE3BD4" w:rsidRDefault="00243EDD" w:rsidP="00243EDD">
      <w:pPr>
        <w:jc w:val="both"/>
      </w:pPr>
    </w:p>
    <w:p w14:paraId="2C0FC17C" w14:textId="77777777" w:rsidR="00243EDD" w:rsidRPr="00CE3BD4" w:rsidRDefault="00243EDD" w:rsidP="00243EDD">
      <w:pPr>
        <w:jc w:val="both"/>
      </w:pPr>
    </w:p>
    <w:p w14:paraId="737E85E4" w14:textId="77777777" w:rsidR="00243EDD" w:rsidRPr="00CE3BD4" w:rsidRDefault="00243EDD" w:rsidP="00243EDD">
      <w:pPr>
        <w:jc w:val="both"/>
      </w:pPr>
    </w:p>
    <w:p w14:paraId="57E35F7B" w14:textId="77777777" w:rsidR="00243EDD" w:rsidRPr="00CE3BD4" w:rsidRDefault="00243EDD" w:rsidP="00243EDD">
      <w:pPr>
        <w:jc w:val="both"/>
      </w:pPr>
    </w:p>
    <w:p w14:paraId="48D2E200" w14:textId="77777777" w:rsidR="00243EDD" w:rsidRPr="00CE3BD4" w:rsidRDefault="00243EDD" w:rsidP="00243EDD">
      <w:pPr>
        <w:jc w:val="both"/>
      </w:pPr>
    </w:p>
    <w:p w14:paraId="5D34FE8D" w14:textId="77777777" w:rsidR="00243EDD" w:rsidRPr="00CE3BD4" w:rsidRDefault="00243EDD" w:rsidP="00243EDD">
      <w:pPr>
        <w:jc w:val="both"/>
      </w:pPr>
    </w:p>
    <w:p w14:paraId="55165E48" w14:textId="77777777" w:rsidR="00243EDD" w:rsidRPr="00CE3BD4" w:rsidRDefault="00243EDD" w:rsidP="00243EDD">
      <w:pPr>
        <w:jc w:val="both"/>
      </w:pPr>
    </w:p>
    <w:p w14:paraId="562BE20C" w14:textId="77777777" w:rsidR="00243EDD" w:rsidRPr="00CE3BD4" w:rsidRDefault="00243EDD" w:rsidP="00243EDD">
      <w:pPr>
        <w:jc w:val="both"/>
      </w:pPr>
    </w:p>
    <w:p w14:paraId="6C8BC3CB" w14:textId="77777777" w:rsidR="00243EDD" w:rsidRPr="00CE3BD4" w:rsidRDefault="00243EDD" w:rsidP="00243EDD">
      <w:pPr>
        <w:jc w:val="both"/>
        <w:rPr>
          <w:b/>
          <w:lang w:eastAsia="zh-CN"/>
        </w:rPr>
      </w:pPr>
    </w:p>
    <w:p w14:paraId="48E32FFE" w14:textId="77777777" w:rsidR="00243EDD" w:rsidRPr="00CE3BD4" w:rsidRDefault="00243EDD" w:rsidP="00243EDD">
      <w:pPr>
        <w:jc w:val="both"/>
        <w:rPr>
          <w:b/>
          <w:lang w:eastAsia="zh-CN"/>
        </w:rPr>
      </w:pPr>
    </w:p>
    <w:p w14:paraId="4EB4F6D1" w14:textId="4958C226" w:rsidR="00243EDD" w:rsidRPr="00CE3BD4" w:rsidRDefault="00243EDD" w:rsidP="00243EDD">
      <w:pPr>
        <w:jc w:val="both"/>
        <w:rPr>
          <w:b/>
          <w:lang w:eastAsia="zh-CN"/>
        </w:rPr>
      </w:pPr>
    </w:p>
    <w:p w14:paraId="6D1D0CB0" w14:textId="0E7CA777" w:rsidR="00C1513A" w:rsidRPr="00CE3BD4" w:rsidRDefault="00C1513A" w:rsidP="00243EDD">
      <w:pPr>
        <w:jc w:val="both"/>
        <w:rPr>
          <w:b/>
          <w:lang w:eastAsia="zh-CN"/>
        </w:rPr>
      </w:pPr>
    </w:p>
    <w:p w14:paraId="5F312684" w14:textId="7B9F8F2F" w:rsidR="00C1513A" w:rsidRPr="00CE3BD4" w:rsidRDefault="00C1513A" w:rsidP="00243EDD">
      <w:pPr>
        <w:jc w:val="both"/>
        <w:rPr>
          <w:b/>
          <w:lang w:eastAsia="zh-CN"/>
        </w:rPr>
      </w:pPr>
    </w:p>
    <w:p w14:paraId="3344FA3B" w14:textId="77777777" w:rsidR="00C1513A" w:rsidRPr="00CE3BD4" w:rsidRDefault="00C1513A" w:rsidP="00243EDD">
      <w:pPr>
        <w:jc w:val="both"/>
        <w:rPr>
          <w:b/>
          <w:lang w:eastAsia="zh-CN"/>
        </w:rPr>
      </w:pPr>
    </w:p>
    <w:p w14:paraId="0F6D9E13" w14:textId="77777777" w:rsidR="00243EDD" w:rsidRPr="00CE3BD4" w:rsidRDefault="00243EDD" w:rsidP="00243EDD">
      <w:pPr>
        <w:jc w:val="both"/>
        <w:rPr>
          <w:b/>
          <w:lang w:eastAsia="zh-CN"/>
        </w:rPr>
      </w:pPr>
    </w:p>
    <w:p w14:paraId="7B55F2D3" w14:textId="5CEDD122" w:rsidR="00243EDD" w:rsidRPr="00CE3BD4" w:rsidRDefault="00243EDD" w:rsidP="00243EDD">
      <w:pPr>
        <w:jc w:val="both"/>
      </w:pPr>
    </w:p>
    <w:p w14:paraId="2A7CFA51" w14:textId="179BBDA9" w:rsidR="00A77436" w:rsidRPr="00CE3BD4" w:rsidRDefault="00A77436" w:rsidP="00243EDD">
      <w:pPr>
        <w:jc w:val="both"/>
      </w:pPr>
    </w:p>
    <w:p w14:paraId="4CC7B3C4" w14:textId="77777777" w:rsidR="00A77436" w:rsidRPr="00CE3BD4" w:rsidRDefault="00A77436" w:rsidP="00243EDD">
      <w:pPr>
        <w:jc w:val="both"/>
      </w:pPr>
    </w:p>
    <w:p w14:paraId="2B518423" w14:textId="77777777" w:rsidR="00243EDD" w:rsidRPr="00CE3BD4" w:rsidRDefault="00243EDD" w:rsidP="00243EDD">
      <w:pPr>
        <w:jc w:val="both"/>
      </w:pPr>
    </w:p>
    <w:p w14:paraId="7146F360" w14:textId="09823394" w:rsidR="00243EDD" w:rsidRPr="00CE3BD4" w:rsidRDefault="00243EDD" w:rsidP="00243EDD">
      <w:pPr>
        <w:jc w:val="both"/>
      </w:pPr>
    </w:p>
    <w:p w14:paraId="63015D3A" w14:textId="23E83882" w:rsidR="00EA61B0" w:rsidRPr="00CE3BD4" w:rsidRDefault="00EA61B0" w:rsidP="00243EDD">
      <w:pPr>
        <w:jc w:val="both"/>
      </w:pPr>
    </w:p>
    <w:p w14:paraId="1ECCA0EE" w14:textId="2B468BCD" w:rsidR="00656183" w:rsidRPr="00CE3BD4" w:rsidRDefault="00656183" w:rsidP="00243EDD">
      <w:pPr>
        <w:jc w:val="both"/>
      </w:pPr>
    </w:p>
    <w:p w14:paraId="4C6DF9EF" w14:textId="77777777" w:rsidR="00656183" w:rsidRPr="00CE3BD4" w:rsidRDefault="00656183" w:rsidP="00243EDD">
      <w:pPr>
        <w:jc w:val="both"/>
      </w:pPr>
    </w:p>
    <w:p w14:paraId="22694341" w14:textId="783CDA92" w:rsidR="00243EDD" w:rsidRPr="00CE3BD4" w:rsidRDefault="00243EDD" w:rsidP="00243EDD">
      <w:pPr>
        <w:jc w:val="both"/>
      </w:pPr>
    </w:p>
    <w:p w14:paraId="0394D86E" w14:textId="77777777" w:rsidR="00243EDD" w:rsidRPr="00CE3BD4" w:rsidRDefault="00243EDD" w:rsidP="00DF6EB7">
      <w:pPr>
        <w:pStyle w:val="Nagwek1"/>
        <w:numPr>
          <w:ilvl w:val="0"/>
          <w:numId w:val="3"/>
        </w:numPr>
      </w:pPr>
      <w:bookmarkStart w:id="1" w:name="_Toc258314242"/>
      <w:r w:rsidRPr="00CE3BD4">
        <w:lastRenderedPageBreak/>
        <w:t>Nazwa oraz adres Zamawiającego</w:t>
      </w:r>
      <w:bookmarkEnd w:id="1"/>
    </w:p>
    <w:p w14:paraId="003FAC50" w14:textId="77777777" w:rsidR="00243EDD" w:rsidRPr="00CE3BD4" w:rsidRDefault="00243EDD" w:rsidP="00243EDD">
      <w:pPr>
        <w:pStyle w:val="Tekstpodstawowy"/>
        <w:spacing w:after="0" w:line="276" w:lineRule="auto"/>
        <w:ind w:left="360"/>
      </w:pPr>
      <w:r w:rsidRPr="00CE3BD4">
        <w:t xml:space="preserve"> Akademia Górniczo - Hutnicza im. Stanisława Staszica w Krakowie,</w:t>
      </w:r>
    </w:p>
    <w:p w14:paraId="25C21CF5" w14:textId="77777777" w:rsidR="00243EDD" w:rsidRPr="00CE3BD4" w:rsidRDefault="00243EDD" w:rsidP="00243EDD">
      <w:pPr>
        <w:pStyle w:val="Tekstpodstawowy"/>
        <w:spacing w:after="0" w:line="276" w:lineRule="auto"/>
        <w:ind w:left="360"/>
      </w:pPr>
      <w:r w:rsidRPr="00CE3BD4">
        <w:t xml:space="preserve"> al. Mickiewicza 30 </w:t>
      </w:r>
    </w:p>
    <w:p w14:paraId="22DD96B5" w14:textId="77777777" w:rsidR="00243EDD" w:rsidRPr="00CE3BD4" w:rsidRDefault="00243EDD" w:rsidP="00243EDD">
      <w:pPr>
        <w:pStyle w:val="Tekstpodstawowy"/>
        <w:spacing w:after="0" w:line="276" w:lineRule="auto"/>
        <w:ind w:left="360"/>
      </w:pPr>
      <w:r w:rsidRPr="00CE3BD4">
        <w:t xml:space="preserve"> 30-059 Kraków</w:t>
      </w:r>
    </w:p>
    <w:p w14:paraId="29EB6C5B" w14:textId="77777777" w:rsidR="00243EDD" w:rsidRPr="00CE3BD4" w:rsidRDefault="00243EDD" w:rsidP="00243EDD">
      <w:pPr>
        <w:pStyle w:val="Tekstpodstawowy"/>
        <w:spacing w:after="0" w:line="276" w:lineRule="auto"/>
        <w:ind w:left="360"/>
      </w:pPr>
      <w:r w:rsidRPr="00CE3BD4">
        <w:t xml:space="preserve"> Tel.: 0-12 617-35-95</w:t>
      </w:r>
    </w:p>
    <w:p w14:paraId="47A8A74A" w14:textId="77777777" w:rsidR="00243EDD" w:rsidRPr="00CE3BD4" w:rsidRDefault="00243EDD" w:rsidP="00243EDD">
      <w:pPr>
        <w:pStyle w:val="Tekstpodstawowy"/>
        <w:spacing w:after="0" w:line="276" w:lineRule="auto"/>
        <w:ind w:left="360"/>
      </w:pPr>
      <w:r w:rsidRPr="00CE3BD4">
        <w:t xml:space="preserve"> Adres poczty elektronicznej: dzp@agh.edu.pl</w:t>
      </w:r>
    </w:p>
    <w:p w14:paraId="2C269F9F" w14:textId="77777777" w:rsidR="00243EDD" w:rsidRPr="00CE3BD4" w:rsidRDefault="00243EDD" w:rsidP="00243EDD">
      <w:pPr>
        <w:pStyle w:val="Tekstpodstawowy"/>
        <w:spacing w:after="0" w:line="276" w:lineRule="auto"/>
        <w:ind w:left="426"/>
        <w:jc w:val="both"/>
      </w:pPr>
      <w:r w:rsidRPr="00CE3BD4">
        <w:t xml:space="preserve">Adres strony internetowej prowadzonego postępowania oraz strony, </w:t>
      </w:r>
      <w:bookmarkStart w:id="2" w:name="_Hlk61223206"/>
      <w:r w:rsidRPr="00CE3BD4">
        <w:t>na której udostępniane będą zmiany i wyjaśnienia treści SWZ oraz inne dokumenty zamówienia bezpośrednio związane z postępowaniem:</w:t>
      </w:r>
      <w:bookmarkEnd w:id="2"/>
      <w:r w:rsidRPr="00CE3BD4">
        <w:t xml:space="preserve"> </w:t>
      </w:r>
      <w:hyperlink r:id="rId8" w:history="1">
        <w:r w:rsidRPr="00CE3BD4">
          <w:rPr>
            <w:rStyle w:val="Hipercze"/>
            <w:color w:val="auto"/>
          </w:rPr>
          <w:t>www.dzp.agh.edu.pl</w:t>
        </w:r>
      </w:hyperlink>
      <w:r w:rsidRPr="00CE3BD4">
        <w:t>.</w:t>
      </w:r>
    </w:p>
    <w:p w14:paraId="3370E871" w14:textId="77777777" w:rsidR="00243EDD" w:rsidRPr="00CE3BD4" w:rsidRDefault="00243EDD" w:rsidP="00243EDD">
      <w:pPr>
        <w:pStyle w:val="Tekstpodstawowy"/>
        <w:spacing w:line="276" w:lineRule="auto"/>
        <w:ind w:left="426"/>
        <w:jc w:val="both"/>
      </w:pPr>
      <w:r w:rsidRPr="00CE3BD4">
        <w:t xml:space="preserve">Jednostka prowadząca sprawę: </w:t>
      </w:r>
    </w:p>
    <w:p w14:paraId="0D9218C3" w14:textId="77777777" w:rsidR="00243EDD" w:rsidRPr="00CE3BD4" w:rsidRDefault="00243EDD" w:rsidP="00243EDD">
      <w:pPr>
        <w:pStyle w:val="Tekstpodstawowy"/>
        <w:spacing w:line="276" w:lineRule="auto"/>
        <w:ind w:left="426"/>
        <w:jc w:val="both"/>
      </w:pPr>
      <w:r w:rsidRPr="00CE3BD4">
        <w:t xml:space="preserve">Dział zamówień publicznych, al. Mickiewicza 30, 30-059 Kraków, pawilon C-2, pok. 117, pracuje od poniedziałku do piątku w godzinach od 7:30 do 15:30, z wyłączeniem dni ustawowo wolnych od pracy. </w:t>
      </w:r>
    </w:p>
    <w:p w14:paraId="38CC9EEC" w14:textId="77777777" w:rsidR="00243EDD" w:rsidRPr="00CE3BD4" w:rsidRDefault="00243EDD" w:rsidP="00DF6EB7">
      <w:pPr>
        <w:pStyle w:val="Nagwek1"/>
        <w:numPr>
          <w:ilvl w:val="0"/>
          <w:numId w:val="3"/>
        </w:numPr>
      </w:pPr>
      <w:bookmarkStart w:id="3" w:name="_Toc258314243"/>
      <w:r w:rsidRPr="00CE3BD4">
        <w:t>Tryb udzielenia zamówienia</w:t>
      </w:r>
      <w:bookmarkEnd w:id="3"/>
    </w:p>
    <w:p w14:paraId="1CF99269" w14:textId="2B1D74AB" w:rsidR="00243EDD" w:rsidRPr="00CE3BD4" w:rsidRDefault="00243EDD" w:rsidP="00243EDD">
      <w:pPr>
        <w:pStyle w:val="Tekstpodstawowywcity"/>
        <w:ind w:left="426" w:firstLine="5"/>
        <w:jc w:val="both"/>
      </w:pPr>
      <w:r w:rsidRPr="00CE3BD4">
        <w:t xml:space="preserve">Postępowanie o udzielenie zamówienia prowadzone jest w trybie </w:t>
      </w:r>
      <w:r w:rsidRPr="00CE3BD4">
        <w:rPr>
          <w:b/>
          <w:bCs/>
        </w:rPr>
        <w:t>przetarg nieograniczony</w:t>
      </w:r>
      <w:r w:rsidR="00FF4605" w:rsidRPr="00CE3BD4">
        <w:rPr>
          <w:b/>
          <w:bCs/>
        </w:rPr>
        <w:t>.</w:t>
      </w:r>
    </w:p>
    <w:p w14:paraId="2D729558" w14:textId="77777777" w:rsidR="00243EDD" w:rsidRPr="00CE3BD4" w:rsidRDefault="00243EDD" w:rsidP="00DF6EB7">
      <w:pPr>
        <w:pStyle w:val="Nagwek1"/>
        <w:numPr>
          <w:ilvl w:val="0"/>
          <w:numId w:val="3"/>
        </w:numPr>
      </w:pPr>
      <w:bookmarkStart w:id="4" w:name="_Toc258314244"/>
      <w:r w:rsidRPr="00CE3BD4">
        <w:t>informacje ogólne</w:t>
      </w:r>
    </w:p>
    <w:p w14:paraId="1FD82A96" w14:textId="77777777" w:rsidR="00243EDD" w:rsidRPr="00CE3BD4" w:rsidRDefault="00243EDD" w:rsidP="00F96FB7">
      <w:pPr>
        <w:pStyle w:val="Nagwek2"/>
        <w:rPr>
          <w:color w:val="auto"/>
        </w:rPr>
      </w:pPr>
      <w:r w:rsidRPr="00CE3BD4">
        <w:rPr>
          <w:color w:val="auto"/>
        </w:rPr>
        <w:t>Komunikacja w postępowaniu</w:t>
      </w:r>
    </w:p>
    <w:p w14:paraId="42E67942" w14:textId="6E73C352" w:rsidR="00243EDD" w:rsidRPr="00CE3BD4" w:rsidRDefault="00243EDD" w:rsidP="00F96FB7">
      <w:pPr>
        <w:pStyle w:val="Nagwek2"/>
        <w:rPr>
          <w:color w:val="auto"/>
        </w:rPr>
      </w:pPr>
      <w:r w:rsidRPr="00CE3BD4">
        <w:rPr>
          <w:color w:val="auto"/>
        </w:rPr>
        <w:t xml:space="preserve">W niniejszym postępowaniu komunikacja między Zamawiającym a Wykonawcami odbywa się przy użyciu środków komunikacji elektronicznej, za pośrednictwem platformy on-line działającej pod adresem </w:t>
      </w:r>
      <w:r w:rsidRPr="00CE3BD4">
        <w:rPr>
          <w:color w:val="auto"/>
          <w:u w:val="single"/>
        </w:rPr>
        <w:t>https://e-propublico.pl</w:t>
      </w:r>
      <w:r w:rsidRPr="00CE3BD4">
        <w:rPr>
          <w:color w:val="auto"/>
        </w:rPr>
        <w:t xml:space="preserve"> (dalej jako: ”Platforma”)</w:t>
      </w:r>
      <w:r w:rsidR="004916D6" w:rsidRPr="00CE3BD4">
        <w:rPr>
          <w:color w:val="auto"/>
        </w:rPr>
        <w:t xml:space="preserve"> lub poczty elektronicznej </w:t>
      </w:r>
      <w:hyperlink r:id="rId9" w:history="1">
        <w:r w:rsidR="00133345" w:rsidRPr="00CE3BD4">
          <w:rPr>
            <w:rStyle w:val="Hipercze"/>
            <w:color w:val="auto"/>
          </w:rPr>
          <w:t>dzp@agh.edu.pl</w:t>
        </w:r>
      </w:hyperlink>
      <w:r w:rsidR="00133345" w:rsidRPr="00CE3BD4">
        <w:rPr>
          <w:color w:val="auto"/>
        </w:rPr>
        <w:t xml:space="preserve"> </w:t>
      </w:r>
      <w:r w:rsidRPr="00CE3BD4">
        <w:rPr>
          <w:color w:val="auto"/>
        </w:rPr>
        <w:t>.</w:t>
      </w:r>
      <w:bookmarkStart w:id="5" w:name="_Hlk63064567"/>
      <w:r w:rsidRPr="00CE3BD4">
        <w:rPr>
          <w:color w:val="auto"/>
        </w:rPr>
        <w:t xml:space="preserve"> </w:t>
      </w:r>
      <w:bookmarkEnd w:id="5"/>
    </w:p>
    <w:p w14:paraId="1EC6BEBB" w14:textId="608F47F8" w:rsidR="00243EDD" w:rsidRPr="00CE3BD4" w:rsidRDefault="00243EDD" w:rsidP="00F96FB7">
      <w:pPr>
        <w:pStyle w:val="Nagwek2"/>
        <w:rPr>
          <w:color w:val="auto"/>
        </w:rPr>
      </w:pPr>
      <w:r w:rsidRPr="00CE3BD4">
        <w:rPr>
          <w:color w:val="auto"/>
        </w:rPr>
        <w:t>Postępowanie o udzielenie zamówienia publicznego prowadzone jest w trybie przetargu nieograniczonego, na podstawie art. 132 ustawy dnia 11 września 2019 roku Prawo zamówień publicznych (</w:t>
      </w:r>
      <w:proofErr w:type="spellStart"/>
      <w:r w:rsidR="00E07ED3" w:rsidRPr="00CE3BD4">
        <w:rPr>
          <w:color w:val="auto"/>
        </w:rPr>
        <w:t>t.j</w:t>
      </w:r>
      <w:proofErr w:type="spellEnd"/>
      <w:r w:rsidR="00E07ED3" w:rsidRPr="00CE3BD4">
        <w:rPr>
          <w:color w:val="auto"/>
        </w:rPr>
        <w:t>. Dz. U. z 2022</w:t>
      </w:r>
      <w:r w:rsidR="00133345" w:rsidRPr="00CE3BD4">
        <w:rPr>
          <w:color w:val="auto"/>
        </w:rPr>
        <w:t xml:space="preserve"> </w:t>
      </w:r>
      <w:r w:rsidR="00E07ED3" w:rsidRPr="00CE3BD4">
        <w:rPr>
          <w:color w:val="auto"/>
        </w:rPr>
        <w:t xml:space="preserve">r. poz. 1710 z </w:t>
      </w:r>
      <w:proofErr w:type="spellStart"/>
      <w:r w:rsidR="00E07ED3" w:rsidRPr="00CE3BD4">
        <w:rPr>
          <w:color w:val="auto"/>
        </w:rPr>
        <w:t>późn</w:t>
      </w:r>
      <w:proofErr w:type="spellEnd"/>
      <w:r w:rsidR="00E07ED3" w:rsidRPr="00CE3BD4">
        <w:rPr>
          <w:color w:val="auto"/>
        </w:rPr>
        <w:t xml:space="preserve">. zm.) </w:t>
      </w:r>
      <w:r w:rsidRPr="00CE3BD4">
        <w:rPr>
          <w:color w:val="auto"/>
        </w:rPr>
        <w:t xml:space="preserve">zwanej dalej „ustawą </w:t>
      </w:r>
      <w:proofErr w:type="spellStart"/>
      <w:r w:rsidRPr="00CE3BD4">
        <w:rPr>
          <w:color w:val="auto"/>
        </w:rPr>
        <w:t>Pzp</w:t>
      </w:r>
      <w:proofErr w:type="spellEnd"/>
      <w:r w:rsidRPr="00CE3BD4">
        <w:rPr>
          <w:color w:val="auto"/>
        </w:rPr>
        <w:t>” oraz aktów wykonawczych wydanych na jej podstawie. W zakresie nieuregulowanym przez ww. akty prawne stosuje się przepisy ustawy z dnia 23 kwietnia 1964 r. - Kodeks cywilny (Dz. U. z 2020</w:t>
      </w:r>
      <w:r w:rsidR="00133345" w:rsidRPr="00CE3BD4">
        <w:rPr>
          <w:color w:val="auto"/>
        </w:rPr>
        <w:t xml:space="preserve"> </w:t>
      </w:r>
      <w:r w:rsidRPr="00CE3BD4">
        <w:rPr>
          <w:color w:val="auto"/>
        </w:rPr>
        <w:t>r. poz. 1740).</w:t>
      </w:r>
    </w:p>
    <w:p w14:paraId="498FD909" w14:textId="77777777" w:rsidR="00243EDD" w:rsidRPr="00CE3BD4" w:rsidRDefault="00243EDD" w:rsidP="00F96FB7">
      <w:pPr>
        <w:pStyle w:val="Nagwek2"/>
        <w:rPr>
          <w:color w:val="auto"/>
        </w:rPr>
      </w:pPr>
      <w:r w:rsidRPr="00CE3BD4">
        <w:rPr>
          <w:b/>
          <w:color w:val="auto"/>
        </w:rPr>
        <w:t>Zamawiający, zgodnie z art. 139 PZP, przewiduje odwróconą kolejność czynności</w:t>
      </w:r>
      <w:r w:rsidRPr="00CE3BD4">
        <w:rPr>
          <w:color w:val="auto"/>
        </w:rPr>
        <w:t xml:space="preserve">, tj. Zamawiający najpierw dokona badania i oceny ofert, a następnie dokona kwalifikacji podmiotowej Wykonawcy, którego oferta została najwyżej oceniona, w zakresie braku podstaw wykluczenia oraz spełniania warunków udziału w postępowaniu. </w:t>
      </w:r>
    </w:p>
    <w:p w14:paraId="2E860497" w14:textId="76F30430" w:rsidR="00243EDD" w:rsidRPr="00CE3BD4" w:rsidRDefault="00243EDD" w:rsidP="00DF6EB7">
      <w:pPr>
        <w:pStyle w:val="Nagwek1"/>
        <w:numPr>
          <w:ilvl w:val="0"/>
          <w:numId w:val="3"/>
        </w:numPr>
      </w:pPr>
      <w:r w:rsidRPr="00CE3BD4">
        <w:t>Opis przedmiotu zamówienia</w:t>
      </w:r>
      <w:bookmarkEnd w:id="4"/>
    </w:p>
    <w:p w14:paraId="4EF7735E" w14:textId="1DDDB177" w:rsidR="00801239" w:rsidRPr="00CE3BD4" w:rsidRDefault="00243EDD" w:rsidP="00DF6EB7">
      <w:pPr>
        <w:pStyle w:val="Nagwek2"/>
        <w:rPr>
          <w:color w:val="auto"/>
        </w:rPr>
      </w:pPr>
      <w:r w:rsidRPr="00CE3BD4">
        <w:rPr>
          <w:color w:val="auto"/>
        </w:rPr>
        <w:t>Przedmiotem zamówienia jest</w:t>
      </w:r>
      <w:r w:rsidR="00A77436" w:rsidRPr="00CE3BD4">
        <w:rPr>
          <w:color w:val="auto"/>
        </w:rPr>
        <w:t>:</w:t>
      </w:r>
      <w:r w:rsidRPr="00CE3BD4">
        <w:rPr>
          <w:color w:val="auto"/>
        </w:rPr>
        <w:t xml:space="preserve"> </w:t>
      </w:r>
      <w:r w:rsidR="00A77436" w:rsidRPr="00CE3BD4">
        <w:rPr>
          <w:color w:val="auto"/>
        </w:rPr>
        <w:t xml:space="preserve">Usługa sprzątania w obiektach sportowych AGH przy ul. Armii Krajowej 5A oraz Piastowskiej 26A dla </w:t>
      </w:r>
      <w:proofErr w:type="spellStart"/>
      <w:r w:rsidR="00A77436" w:rsidRPr="00CE3BD4">
        <w:rPr>
          <w:color w:val="auto"/>
        </w:rPr>
        <w:t>SWFiS</w:t>
      </w:r>
      <w:proofErr w:type="spellEnd"/>
      <w:r w:rsidR="00A77436" w:rsidRPr="00CE3BD4">
        <w:rPr>
          <w:color w:val="auto"/>
        </w:rPr>
        <w:t xml:space="preserve"> - KC-zp.272-477/23</w:t>
      </w:r>
    </w:p>
    <w:tbl>
      <w:tblPr>
        <w:tblW w:w="8651" w:type="dxa"/>
        <w:tblInd w:w="817" w:type="dxa"/>
        <w:tblLayout w:type="fixed"/>
        <w:tblCellMar>
          <w:left w:w="10" w:type="dxa"/>
          <w:right w:w="10" w:type="dxa"/>
        </w:tblCellMar>
        <w:tblLook w:val="0000" w:firstRow="0" w:lastRow="0" w:firstColumn="0" w:lastColumn="0" w:noHBand="0" w:noVBand="0"/>
      </w:tblPr>
      <w:tblGrid>
        <w:gridCol w:w="8651"/>
      </w:tblGrid>
      <w:tr w:rsidR="00C26382" w:rsidRPr="00CE3BD4" w14:paraId="7D24483A" w14:textId="77777777" w:rsidTr="00DF18A8">
        <w:tc>
          <w:tcPr>
            <w:tcW w:w="86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92986" w14:textId="79260CDF" w:rsidR="00E07ED3" w:rsidRPr="00CE3BD4" w:rsidRDefault="00E07ED3" w:rsidP="00CE3BD4">
            <w:pPr>
              <w:pStyle w:val="Tekstpodstawowy"/>
              <w:jc w:val="both"/>
              <w:rPr>
                <w:b/>
              </w:rPr>
            </w:pPr>
            <w:r w:rsidRPr="00CE3BD4">
              <w:rPr>
                <w:b/>
              </w:rPr>
              <w:t xml:space="preserve">Wspólny Słownik Zamówień: </w:t>
            </w:r>
            <w:r w:rsidR="00A77436" w:rsidRPr="00CE3BD4">
              <w:rPr>
                <w:b/>
              </w:rPr>
              <w:t xml:space="preserve">90900000-6 Usługi w zakresie sprzątania </w:t>
            </w:r>
            <w:r w:rsidR="00CE3BD4">
              <w:rPr>
                <w:b/>
              </w:rPr>
              <w:br/>
            </w:r>
            <w:r w:rsidR="00A77436" w:rsidRPr="00CE3BD4">
              <w:rPr>
                <w:b/>
              </w:rPr>
              <w:t>i odkażania</w:t>
            </w:r>
          </w:p>
          <w:p w14:paraId="5D8D861B" w14:textId="1A116CD9" w:rsidR="00A77436" w:rsidRPr="00CE3BD4" w:rsidRDefault="00A77436" w:rsidP="00A77436">
            <w:pPr>
              <w:jc w:val="both"/>
            </w:pPr>
          </w:p>
          <w:p w14:paraId="74E0D424" w14:textId="70715794" w:rsidR="009621FF" w:rsidRPr="00CE3BD4" w:rsidRDefault="009621FF" w:rsidP="009621FF">
            <w:pPr>
              <w:jc w:val="both"/>
            </w:pPr>
            <w:r w:rsidRPr="00CE3BD4">
              <w:t xml:space="preserve">Przedmiotem zamówienia jest codzienne świadczenie usług sprzątania w dwóch obiektach sportowych Akademii Górniczo – Hutniczej znajdujących się przy ulicy Armii Krajowej 5A  i Piastowskiej 26A  w Krakowie. </w:t>
            </w:r>
          </w:p>
          <w:p w14:paraId="1978595A" w14:textId="77777777" w:rsidR="009621FF" w:rsidRPr="00CE3BD4" w:rsidRDefault="009621FF" w:rsidP="009621FF">
            <w:pPr>
              <w:jc w:val="both"/>
            </w:pPr>
          </w:p>
          <w:p w14:paraId="390885C5" w14:textId="77777777" w:rsidR="009621FF" w:rsidRPr="00CE3BD4" w:rsidRDefault="009621FF" w:rsidP="009621FF">
            <w:pPr>
              <w:jc w:val="both"/>
              <w:rPr>
                <w:u w:val="single"/>
              </w:rPr>
            </w:pPr>
            <w:r w:rsidRPr="00CE3BD4">
              <w:rPr>
                <w:u w:val="single"/>
              </w:rPr>
              <w:lastRenderedPageBreak/>
              <w:t xml:space="preserve">Charakterystyczne cechy obiektu </w:t>
            </w:r>
            <w:r w:rsidRPr="00CE3BD4">
              <w:rPr>
                <w:b/>
                <w:u w:val="single"/>
              </w:rPr>
              <w:t>U13 (Armii Krajowej 5A)</w:t>
            </w:r>
            <w:r w:rsidRPr="00CE3BD4">
              <w:rPr>
                <w:u w:val="single"/>
              </w:rPr>
              <w:t xml:space="preserve"> można przedstawić następująco:</w:t>
            </w:r>
          </w:p>
          <w:p w14:paraId="1700B9A0" w14:textId="37278DCE" w:rsidR="009621FF" w:rsidRDefault="009621FF" w:rsidP="00FE2196">
            <w:pPr>
              <w:pStyle w:val="Akapitzlist"/>
              <w:numPr>
                <w:ilvl w:val="0"/>
                <w:numId w:val="16"/>
              </w:numPr>
              <w:suppressAutoHyphens w:val="0"/>
              <w:autoSpaceDN/>
              <w:spacing w:after="0" w:line="240" w:lineRule="auto"/>
              <w:jc w:val="both"/>
              <w:textAlignment w:val="auto"/>
              <w:rPr>
                <w:rFonts w:ascii="Times New Roman" w:hAnsi="Times New Roman"/>
                <w:sz w:val="24"/>
                <w:szCs w:val="24"/>
              </w:rPr>
            </w:pPr>
            <w:r w:rsidRPr="00CE3BD4">
              <w:rPr>
                <w:rFonts w:ascii="Times New Roman" w:hAnsi="Times New Roman"/>
                <w:sz w:val="24"/>
                <w:szCs w:val="24"/>
              </w:rPr>
              <w:t xml:space="preserve">Obiekt U13 jest nowym kompleksem sportowym przeznaczonym do dydaktyki </w:t>
            </w:r>
            <w:r w:rsidRPr="00CE3BD4">
              <w:rPr>
                <w:rFonts w:ascii="Times New Roman" w:hAnsi="Times New Roman"/>
                <w:sz w:val="24"/>
                <w:szCs w:val="24"/>
              </w:rPr>
              <w:br/>
              <w:t xml:space="preserve">i komercji. Budynek jest czterokondygnacyjny, wyposażony w trzy windy osobowe </w:t>
            </w:r>
            <w:r w:rsidRPr="00CE3BD4">
              <w:rPr>
                <w:rFonts w:ascii="Times New Roman" w:hAnsi="Times New Roman"/>
                <w:sz w:val="24"/>
                <w:szCs w:val="24"/>
              </w:rPr>
              <w:br/>
              <w:t>(2-dwuprzystankowe i 1-czteroprzystankowa). Na terenie obiektu, na pierwszym piętrze znajduje się bar przeznaczony pod wynajem. Loże przy barze są ogólnodostępnym miejscem wypoczynku dla użytkowników obiektu. Schemat funkcjonalny budynku przedstawia zał. nr 11 do SWZ.</w:t>
            </w:r>
          </w:p>
          <w:p w14:paraId="0377F846" w14:textId="7F3ED4D4" w:rsidR="007B78E2" w:rsidRPr="00CE3BD4" w:rsidRDefault="007B78E2" w:rsidP="007B78E2">
            <w:pPr>
              <w:pStyle w:val="Akapitzlist"/>
              <w:suppressAutoHyphens w:val="0"/>
              <w:autoSpaceDN/>
              <w:spacing w:after="0" w:line="240" w:lineRule="auto"/>
              <w:jc w:val="both"/>
              <w:textAlignment w:val="auto"/>
              <w:rPr>
                <w:rFonts w:ascii="Times New Roman" w:hAnsi="Times New Roman"/>
                <w:sz w:val="24"/>
                <w:szCs w:val="24"/>
              </w:rPr>
            </w:pPr>
            <w:r w:rsidRPr="00CE3BD4">
              <w:rPr>
                <w:rFonts w:ascii="Times New Roman" w:hAnsi="Times New Roman"/>
                <w:sz w:val="24"/>
                <w:szCs w:val="24"/>
              </w:rPr>
              <w:t xml:space="preserve">Wykaz pomieszczeń wraz z ich metrażem, zakresem czynności, częstotliwością sprzątania zawarto w zał. nr </w:t>
            </w:r>
            <w:r>
              <w:rPr>
                <w:rFonts w:ascii="Times New Roman" w:hAnsi="Times New Roman"/>
                <w:sz w:val="24"/>
                <w:szCs w:val="24"/>
              </w:rPr>
              <w:t>7</w:t>
            </w:r>
            <w:bookmarkStart w:id="6" w:name="_GoBack"/>
            <w:bookmarkEnd w:id="6"/>
            <w:r w:rsidRPr="00CE3BD4">
              <w:rPr>
                <w:rFonts w:ascii="Times New Roman" w:hAnsi="Times New Roman"/>
                <w:sz w:val="24"/>
                <w:szCs w:val="24"/>
              </w:rPr>
              <w:t xml:space="preserve"> w tabeli 1 do SWZ.</w:t>
            </w:r>
          </w:p>
          <w:p w14:paraId="11DDE78D" w14:textId="77777777" w:rsidR="009621FF" w:rsidRPr="00CE3BD4" w:rsidRDefault="009621FF" w:rsidP="00FE2196">
            <w:pPr>
              <w:pStyle w:val="Akapitzlist"/>
              <w:numPr>
                <w:ilvl w:val="0"/>
                <w:numId w:val="16"/>
              </w:numPr>
              <w:suppressAutoHyphens w:val="0"/>
              <w:autoSpaceDN/>
              <w:spacing w:after="0" w:line="240" w:lineRule="auto"/>
              <w:jc w:val="both"/>
              <w:textAlignment w:val="auto"/>
              <w:rPr>
                <w:rFonts w:ascii="Times New Roman" w:hAnsi="Times New Roman"/>
                <w:sz w:val="24"/>
                <w:szCs w:val="24"/>
              </w:rPr>
            </w:pPr>
            <w:r w:rsidRPr="00CE3BD4">
              <w:rPr>
                <w:rFonts w:ascii="Times New Roman" w:hAnsi="Times New Roman"/>
                <w:sz w:val="24"/>
                <w:szCs w:val="24"/>
              </w:rPr>
              <w:t>W roku akademickim, od godziny 8.00 do 17.00 głównymi użytkownikami obiektu będą grupy studenckie. Studenci przez 30 tygodni odbywają zajęcia z przedmiotu wychowanie fizyczne, zgodnie z Zarządzeniem Rektora dotyczącym roku akademickiego nr 23/2023 wraz ze zmianami 31/2023- zał. nr 12 do SWZ. Wszystkim grupom umożliwia się korzystanie z szatni indywidualnych (zmiana obuwia i odzieży) oraz natrysków. Szatnie z natryskami muszą być utrzymane w czystości i odkażane na bieżąco. Sprzątanie powinno odbywać się każdorazowo po wyjściu grupy ćwiczącej, co 1,5 h.</w:t>
            </w:r>
          </w:p>
          <w:p w14:paraId="0908B716" w14:textId="77777777" w:rsidR="009621FF" w:rsidRPr="00CE3BD4" w:rsidRDefault="009621FF" w:rsidP="00FE2196">
            <w:pPr>
              <w:pStyle w:val="Akapitzlist"/>
              <w:numPr>
                <w:ilvl w:val="0"/>
                <w:numId w:val="16"/>
              </w:numPr>
              <w:suppressAutoHyphens w:val="0"/>
              <w:autoSpaceDN/>
              <w:spacing w:after="0" w:line="240" w:lineRule="auto"/>
              <w:jc w:val="both"/>
              <w:textAlignment w:val="auto"/>
              <w:rPr>
                <w:rFonts w:ascii="Times New Roman" w:hAnsi="Times New Roman"/>
                <w:sz w:val="24"/>
                <w:szCs w:val="24"/>
              </w:rPr>
            </w:pPr>
            <w:r w:rsidRPr="00CE3BD4">
              <w:rPr>
                <w:rFonts w:ascii="Times New Roman" w:hAnsi="Times New Roman"/>
                <w:sz w:val="24"/>
                <w:szCs w:val="24"/>
              </w:rPr>
              <w:t>Szacuje się, że w roku akademickim 2023/2024 na zajęcia Wychowania fizycznego na halę w tygodniu będzie uczęszczać 4.500 osób.</w:t>
            </w:r>
          </w:p>
          <w:p w14:paraId="2E647693" w14:textId="77777777" w:rsidR="009621FF" w:rsidRPr="00CE3BD4" w:rsidRDefault="009621FF" w:rsidP="00FE2196">
            <w:pPr>
              <w:pStyle w:val="Akapitzlist"/>
              <w:numPr>
                <w:ilvl w:val="0"/>
                <w:numId w:val="16"/>
              </w:numPr>
              <w:suppressAutoHyphens w:val="0"/>
              <w:autoSpaceDN/>
              <w:spacing w:after="0" w:line="240" w:lineRule="auto"/>
              <w:jc w:val="both"/>
              <w:textAlignment w:val="auto"/>
              <w:rPr>
                <w:rFonts w:ascii="Times New Roman" w:hAnsi="Times New Roman"/>
                <w:sz w:val="24"/>
                <w:szCs w:val="24"/>
              </w:rPr>
            </w:pPr>
            <w:r w:rsidRPr="00CE3BD4">
              <w:rPr>
                <w:rFonts w:ascii="Times New Roman" w:hAnsi="Times New Roman"/>
                <w:sz w:val="24"/>
                <w:szCs w:val="24"/>
              </w:rPr>
              <w:t>Użytkownikami obiektu w okresie wakacyjnym są członkowie sekcji sportowych Klubu Uczelnianego AZS AGH oraz Klubu Sportowego AGH, pracownicy AGH oraz osoby komercyjnie wynajmujące boiska na Hali/Siłownię/Salę do ćwiczeń/ ściankę wspinaczkową/Squash/Sauna.</w:t>
            </w:r>
          </w:p>
          <w:p w14:paraId="5F25A5FD" w14:textId="77777777" w:rsidR="009621FF" w:rsidRPr="00CE3BD4" w:rsidRDefault="009621FF" w:rsidP="00FE2196">
            <w:pPr>
              <w:pStyle w:val="Akapitzlist"/>
              <w:numPr>
                <w:ilvl w:val="0"/>
                <w:numId w:val="16"/>
              </w:numPr>
              <w:suppressAutoHyphens w:val="0"/>
              <w:autoSpaceDN/>
              <w:spacing w:after="0" w:line="240" w:lineRule="auto"/>
              <w:jc w:val="both"/>
              <w:textAlignment w:val="auto"/>
              <w:rPr>
                <w:rFonts w:ascii="Times New Roman" w:hAnsi="Times New Roman"/>
                <w:sz w:val="24"/>
                <w:szCs w:val="24"/>
              </w:rPr>
            </w:pPr>
            <w:r w:rsidRPr="00CE3BD4">
              <w:rPr>
                <w:rFonts w:ascii="Times New Roman" w:hAnsi="Times New Roman"/>
                <w:sz w:val="24"/>
                <w:szCs w:val="24"/>
              </w:rPr>
              <w:t xml:space="preserve">Na obiekcie dopuszczalna jest gra w piłkę ręczną z użyciem kleju: Select </w:t>
            </w:r>
            <w:proofErr w:type="spellStart"/>
            <w:r w:rsidRPr="00CE3BD4">
              <w:rPr>
                <w:rFonts w:ascii="Times New Roman" w:hAnsi="Times New Roman"/>
                <w:sz w:val="24"/>
                <w:szCs w:val="24"/>
              </w:rPr>
              <w:t>Profcare</w:t>
            </w:r>
            <w:proofErr w:type="spellEnd"/>
            <w:r w:rsidRPr="00CE3BD4">
              <w:rPr>
                <w:rFonts w:ascii="Times New Roman" w:hAnsi="Times New Roman"/>
                <w:sz w:val="24"/>
                <w:szCs w:val="24"/>
              </w:rPr>
              <w:t xml:space="preserve">. </w:t>
            </w:r>
          </w:p>
          <w:p w14:paraId="425DCAC7" w14:textId="77777777" w:rsidR="009621FF" w:rsidRPr="00CE3BD4" w:rsidRDefault="009621FF" w:rsidP="00FE2196">
            <w:pPr>
              <w:pStyle w:val="Akapitzlist"/>
              <w:numPr>
                <w:ilvl w:val="0"/>
                <w:numId w:val="16"/>
              </w:numPr>
              <w:suppressAutoHyphens w:val="0"/>
              <w:autoSpaceDN/>
              <w:spacing w:after="0" w:line="240" w:lineRule="auto"/>
              <w:jc w:val="both"/>
              <w:textAlignment w:val="auto"/>
              <w:rPr>
                <w:rFonts w:ascii="Times New Roman" w:hAnsi="Times New Roman"/>
                <w:sz w:val="24"/>
                <w:szCs w:val="24"/>
              </w:rPr>
            </w:pPr>
            <w:r w:rsidRPr="00CE3BD4">
              <w:rPr>
                <w:rFonts w:ascii="Times New Roman" w:hAnsi="Times New Roman"/>
                <w:sz w:val="24"/>
                <w:szCs w:val="24"/>
              </w:rPr>
              <w:t xml:space="preserve">Treningi odbywają się w godzinach popołudniowo-wieczornych, których terminy podawane są na grafiku na chwilę obecną w wersji papierowej (program scalający obłożenie obiektu w wersji testowej). Aktualny grafik dostępny jest każdorazowo na portierni. </w:t>
            </w:r>
          </w:p>
          <w:p w14:paraId="23391567" w14:textId="77777777" w:rsidR="009621FF" w:rsidRPr="00CE3BD4" w:rsidRDefault="009621FF" w:rsidP="00FE2196">
            <w:pPr>
              <w:pStyle w:val="Akapitzlist"/>
              <w:numPr>
                <w:ilvl w:val="0"/>
                <w:numId w:val="16"/>
              </w:numPr>
              <w:suppressAutoHyphens w:val="0"/>
              <w:autoSpaceDN/>
              <w:spacing w:after="0" w:line="240" w:lineRule="auto"/>
              <w:jc w:val="both"/>
              <w:textAlignment w:val="auto"/>
              <w:rPr>
                <w:rFonts w:ascii="Times New Roman" w:hAnsi="Times New Roman"/>
                <w:sz w:val="24"/>
                <w:szCs w:val="24"/>
              </w:rPr>
            </w:pPr>
            <w:r w:rsidRPr="00CE3BD4">
              <w:rPr>
                <w:rFonts w:ascii="Times New Roman" w:hAnsi="Times New Roman"/>
                <w:sz w:val="24"/>
                <w:szCs w:val="24"/>
              </w:rPr>
              <w:t>Od poniedziałku do niedzieli, do godziny 23.00 wolne okresy umożliwiają komercyjne wynajęcie hali.</w:t>
            </w:r>
          </w:p>
          <w:p w14:paraId="1B1BDEF7" w14:textId="55A9413D" w:rsidR="009621FF" w:rsidRPr="00CE3BD4" w:rsidRDefault="009621FF" w:rsidP="00CE3BD4">
            <w:pPr>
              <w:pStyle w:val="Akapitzlist"/>
              <w:numPr>
                <w:ilvl w:val="0"/>
                <w:numId w:val="16"/>
              </w:numPr>
              <w:suppressAutoHyphens w:val="0"/>
              <w:autoSpaceDN/>
              <w:spacing w:after="0" w:line="240" w:lineRule="auto"/>
              <w:jc w:val="both"/>
              <w:textAlignment w:val="auto"/>
              <w:rPr>
                <w:rFonts w:ascii="Times New Roman" w:hAnsi="Times New Roman"/>
                <w:sz w:val="24"/>
                <w:szCs w:val="24"/>
              </w:rPr>
            </w:pPr>
            <w:r w:rsidRPr="00CE3BD4">
              <w:rPr>
                <w:rFonts w:ascii="Times New Roman" w:hAnsi="Times New Roman"/>
                <w:sz w:val="24"/>
                <w:szCs w:val="24"/>
              </w:rPr>
              <w:t xml:space="preserve">W miesiącach: luty oraz od lipca do września (4 miesiące) nie ma studentów na halach, w związku z tym zabrudzenie jest znacznie mniejsze, ilość osób korzystających z obiektu dobowo spada. Nie ma potrzeby tak częstego sprzątania szatni, hal, pomieszczeń biurowych itp. Szczegółowy zakres prac w czasie studenckich ferii zimowych i przerwy wakacyjnej należy uzgodnić wcześniej z Zamawiającym.  Przewidujemy, że w tym czasie zakres sprzątania nie przekroczy 50 % w porównaniu </w:t>
            </w:r>
            <w:r w:rsidRPr="00CE3BD4">
              <w:rPr>
                <w:rFonts w:ascii="Times New Roman" w:hAnsi="Times New Roman"/>
                <w:sz w:val="24"/>
              </w:rPr>
              <w:t>z miesiącami  z semestru, uwzględniając doczyszczanie trudnodostępnych miejsc.</w:t>
            </w:r>
          </w:p>
          <w:p w14:paraId="174575EF" w14:textId="793EE9A6" w:rsidR="009621FF" w:rsidRPr="00CE3BD4" w:rsidRDefault="009621FF" w:rsidP="00FE2196">
            <w:pPr>
              <w:pStyle w:val="Akapitzlist"/>
              <w:numPr>
                <w:ilvl w:val="0"/>
                <w:numId w:val="16"/>
              </w:numPr>
              <w:suppressAutoHyphens w:val="0"/>
              <w:autoSpaceDN/>
              <w:spacing w:after="0" w:line="240" w:lineRule="auto"/>
              <w:jc w:val="both"/>
              <w:textAlignment w:val="auto"/>
              <w:rPr>
                <w:rFonts w:ascii="Times New Roman" w:hAnsi="Times New Roman"/>
                <w:sz w:val="24"/>
                <w:szCs w:val="24"/>
              </w:rPr>
            </w:pPr>
            <w:r w:rsidRPr="00CE3BD4">
              <w:rPr>
                <w:rFonts w:ascii="Times New Roman" w:hAnsi="Times New Roman"/>
                <w:sz w:val="24"/>
                <w:szCs w:val="24"/>
              </w:rPr>
              <w:t xml:space="preserve">Na 3 piętrze, w dwóch sekretariatach należy sprzątać po godzinie 15.30 lub przed 7.00, w innych pomieszczeniach biurowych – dowolnie, należy uzgodnić wcześniej z Zamawiającym. </w:t>
            </w:r>
          </w:p>
          <w:p w14:paraId="5ECA213F" w14:textId="22A7891E" w:rsidR="009621FF" w:rsidRPr="00CE3BD4" w:rsidRDefault="009621FF" w:rsidP="00FE2196">
            <w:pPr>
              <w:pStyle w:val="Akapitzlist"/>
              <w:numPr>
                <w:ilvl w:val="0"/>
                <w:numId w:val="16"/>
              </w:numPr>
              <w:suppressAutoHyphens w:val="0"/>
              <w:autoSpaceDN/>
              <w:spacing w:after="0" w:line="240" w:lineRule="auto"/>
              <w:jc w:val="both"/>
              <w:textAlignment w:val="auto"/>
              <w:rPr>
                <w:rFonts w:ascii="Times New Roman" w:hAnsi="Times New Roman"/>
                <w:sz w:val="24"/>
                <w:szCs w:val="24"/>
              </w:rPr>
            </w:pPr>
            <w:r w:rsidRPr="00CE3BD4">
              <w:rPr>
                <w:rFonts w:ascii="Times New Roman" w:hAnsi="Times New Roman"/>
                <w:sz w:val="24"/>
                <w:szCs w:val="24"/>
              </w:rPr>
              <w:t xml:space="preserve">Obiekt w weekendy będzie wykorzystywany komercyjnie dla zorganizowanych grup oraz sportowych sekcji ligowych. Narzuca to usługę sprzątania w sobotę i w niedzielę w godzinach popołudniowo – wieczornych na zasadach obsługi imprezy masowej w rozumieniu ustawy z dnia 20 marca 2009 o bezpieczeństwie </w:t>
            </w:r>
            <w:r w:rsidRPr="00CE3BD4">
              <w:rPr>
                <w:rFonts w:ascii="Times New Roman" w:hAnsi="Times New Roman"/>
                <w:sz w:val="24"/>
                <w:szCs w:val="24"/>
              </w:rPr>
              <w:lastRenderedPageBreak/>
              <w:t>imprez masowych (Dz. U. z 20</w:t>
            </w:r>
            <w:r w:rsidR="000516E5">
              <w:rPr>
                <w:rFonts w:ascii="Times New Roman" w:hAnsi="Times New Roman"/>
                <w:sz w:val="24"/>
                <w:szCs w:val="24"/>
              </w:rPr>
              <w:t>23</w:t>
            </w:r>
            <w:r w:rsidRPr="00CE3BD4">
              <w:rPr>
                <w:rFonts w:ascii="Times New Roman" w:hAnsi="Times New Roman"/>
                <w:sz w:val="24"/>
                <w:szCs w:val="24"/>
              </w:rPr>
              <w:t xml:space="preserve"> roku, 6</w:t>
            </w:r>
            <w:r w:rsidR="000516E5">
              <w:rPr>
                <w:rFonts w:ascii="Times New Roman" w:hAnsi="Times New Roman"/>
                <w:sz w:val="24"/>
                <w:szCs w:val="24"/>
              </w:rPr>
              <w:t xml:space="preserve">16) </w:t>
            </w:r>
            <w:r w:rsidRPr="00CE3BD4">
              <w:rPr>
                <w:rFonts w:ascii="Times New Roman" w:hAnsi="Times New Roman"/>
                <w:sz w:val="24"/>
                <w:szCs w:val="24"/>
              </w:rPr>
              <w:t>W przypadku dodatkowej imprezy sportowej należy podać w formularzu oferty koszt sprzątania trybun.</w:t>
            </w:r>
          </w:p>
          <w:p w14:paraId="0B6A5C69" w14:textId="4EB58936" w:rsidR="009621FF" w:rsidRPr="00CE3BD4" w:rsidRDefault="009621FF" w:rsidP="00FE2196">
            <w:pPr>
              <w:pStyle w:val="Akapitzlist"/>
              <w:numPr>
                <w:ilvl w:val="0"/>
                <w:numId w:val="16"/>
              </w:numPr>
              <w:suppressAutoHyphens w:val="0"/>
              <w:autoSpaceDN/>
              <w:spacing w:after="0" w:line="240" w:lineRule="auto"/>
              <w:jc w:val="both"/>
              <w:textAlignment w:val="auto"/>
              <w:rPr>
                <w:rFonts w:ascii="Times New Roman" w:hAnsi="Times New Roman"/>
                <w:sz w:val="24"/>
                <w:szCs w:val="24"/>
              </w:rPr>
            </w:pPr>
            <w:r w:rsidRPr="00CE3BD4">
              <w:rPr>
                <w:rFonts w:ascii="Times New Roman" w:hAnsi="Times New Roman"/>
                <w:sz w:val="24"/>
                <w:szCs w:val="24"/>
              </w:rPr>
              <w:t xml:space="preserve">Obligatoryjne czyszczenie maszynowe Hali </w:t>
            </w:r>
            <w:r w:rsidR="00E7130C">
              <w:rPr>
                <w:rFonts w:ascii="Times New Roman" w:hAnsi="Times New Roman"/>
                <w:sz w:val="24"/>
                <w:szCs w:val="24"/>
              </w:rPr>
              <w:t>U12</w:t>
            </w:r>
            <w:r w:rsidRPr="00CE3BD4">
              <w:rPr>
                <w:rFonts w:ascii="Times New Roman" w:hAnsi="Times New Roman"/>
                <w:sz w:val="24"/>
                <w:szCs w:val="24"/>
              </w:rPr>
              <w:t xml:space="preserve"> i Hali </w:t>
            </w:r>
            <w:r w:rsidR="00E7130C">
              <w:rPr>
                <w:rFonts w:ascii="Times New Roman" w:hAnsi="Times New Roman"/>
                <w:sz w:val="24"/>
                <w:szCs w:val="24"/>
              </w:rPr>
              <w:t>U13</w:t>
            </w:r>
            <w:r w:rsidRPr="00CE3BD4">
              <w:rPr>
                <w:rFonts w:ascii="Times New Roman" w:hAnsi="Times New Roman"/>
                <w:sz w:val="24"/>
                <w:szCs w:val="24"/>
              </w:rPr>
              <w:t xml:space="preserve"> powinno odbywać się w nocy codziennie (7x w tygodniu). Powierzchnie  wyposażone są w parkiet drewniany i w wykładziny sportowe. Sprzątanie winno się odbywać zgodnie z Instrukcją – zał. 10. do SWZ.</w:t>
            </w:r>
          </w:p>
          <w:p w14:paraId="0A67D88D" w14:textId="3FE7E0E7" w:rsidR="009621FF" w:rsidRPr="00CE3BD4" w:rsidRDefault="009621FF" w:rsidP="009621FF">
            <w:pPr>
              <w:pStyle w:val="Akapitzlist"/>
              <w:jc w:val="both"/>
              <w:rPr>
                <w:rFonts w:ascii="Times New Roman" w:hAnsi="Times New Roman"/>
                <w:sz w:val="24"/>
                <w:szCs w:val="24"/>
              </w:rPr>
            </w:pPr>
            <w:r w:rsidRPr="00CE3BD4">
              <w:rPr>
                <w:rFonts w:ascii="Times New Roman" w:hAnsi="Times New Roman"/>
                <w:sz w:val="24"/>
                <w:szCs w:val="24"/>
              </w:rPr>
              <w:t>Na Formularzu oferty Wykonawca  winien wskazać nazwę i producenta środków, które będzie stosował do czyszczenia i konserwacji ww. powierzchni.</w:t>
            </w:r>
          </w:p>
          <w:p w14:paraId="7BDE6A31" w14:textId="77777777" w:rsidR="009621FF" w:rsidRPr="00CE3BD4" w:rsidRDefault="009621FF" w:rsidP="00FE2196">
            <w:pPr>
              <w:pStyle w:val="Akapitzlist"/>
              <w:numPr>
                <w:ilvl w:val="0"/>
                <w:numId w:val="16"/>
              </w:numPr>
              <w:suppressAutoHyphens w:val="0"/>
              <w:autoSpaceDN/>
              <w:spacing w:after="0" w:line="240" w:lineRule="auto"/>
              <w:jc w:val="both"/>
              <w:textAlignment w:val="auto"/>
              <w:rPr>
                <w:rFonts w:ascii="Times New Roman" w:hAnsi="Times New Roman"/>
                <w:sz w:val="24"/>
                <w:szCs w:val="24"/>
              </w:rPr>
            </w:pPr>
            <w:r w:rsidRPr="00CE3BD4">
              <w:rPr>
                <w:rFonts w:ascii="Times New Roman" w:hAnsi="Times New Roman"/>
                <w:sz w:val="24"/>
                <w:szCs w:val="24"/>
              </w:rPr>
              <w:t>Korytarze na poziomie 0 (parter) oraz duża i mała klatka schodowa powinny być utrzymane w czystości i odkażane na bieżąco, wycieraczki odkurzane na koniec dnia.</w:t>
            </w:r>
          </w:p>
          <w:p w14:paraId="1E9CE565" w14:textId="77777777" w:rsidR="009621FF" w:rsidRPr="00CE3BD4" w:rsidRDefault="009621FF" w:rsidP="00FE2196">
            <w:pPr>
              <w:pStyle w:val="Akapitzlist"/>
              <w:numPr>
                <w:ilvl w:val="0"/>
                <w:numId w:val="16"/>
              </w:numPr>
              <w:suppressAutoHyphens w:val="0"/>
              <w:autoSpaceDN/>
              <w:spacing w:after="0" w:line="240" w:lineRule="auto"/>
              <w:jc w:val="both"/>
              <w:textAlignment w:val="auto"/>
              <w:rPr>
                <w:rFonts w:ascii="Times New Roman" w:hAnsi="Times New Roman"/>
                <w:sz w:val="24"/>
                <w:szCs w:val="24"/>
              </w:rPr>
            </w:pPr>
            <w:r w:rsidRPr="00CE3BD4">
              <w:rPr>
                <w:rFonts w:ascii="Times New Roman" w:hAnsi="Times New Roman"/>
                <w:sz w:val="24"/>
                <w:szCs w:val="24"/>
              </w:rPr>
              <w:t>Szklane, pionowe elementy korytarzy należy utrzymać w czystości.</w:t>
            </w:r>
          </w:p>
          <w:p w14:paraId="04191675" w14:textId="77777777" w:rsidR="009621FF" w:rsidRPr="00CE3BD4" w:rsidRDefault="009621FF" w:rsidP="009621FF">
            <w:pPr>
              <w:jc w:val="both"/>
            </w:pPr>
          </w:p>
          <w:p w14:paraId="517F33E9" w14:textId="77777777" w:rsidR="009621FF" w:rsidRPr="00CE3BD4" w:rsidRDefault="009621FF" w:rsidP="009621FF">
            <w:pPr>
              <w:jc w:val="both"/>
            </w:pPr>
          </w:p>
          <w:p w14:paraId="17F74E55" w14:textId="77777777" w:rsidR="009621FF" w:rsidRPr="00CE3BD4" w:rsidRDefault="009621FF" w:rsidP="009621FF">
            <w:pPr>
              <w:jc w:val="both"/>
              <w:rPr>
                <w:u w:val="single"/>
              </w:rPr>
            </w:pPr>
            <w:r w:rsidRPr="00CE3BD4">
              <w:rPr>
                <w:u w:val="single"/>
              </w:rPr>
              <w:t xml:space="preserve">Charakterystyczne cechy obiektu </w:t>
            </w:r>
            <w:r w:rsidRPr="00CE3BD4">
              <w:rPr>
                <w:b/>
                <w:u w:val="single"/>
              </w:rPr>
              <w:t>U12 (Piastowska 26A)</w:t>
            </w:r>
            <w:r w:rsidRPr="00CE3BD4">
              <w:rPr>
                <w:u w:val="single"/>
              </w:rPr>
              <w:t xml:space="preserve"> można przedstawić następująco:</w:t>
            </w:r>
          </w:p>
          <w:p w14:paraId="0584E0CF" w14:textId="20462218" w:rsidR="009621FF" w:rsidRPr="00CE3BD4" w:rsidRDefault="009621FF" w:rsidP="00FE2196">
            <w:pPr>
              <w:pStyle w:val="Akapitzlist"/>
              <w:numPr>
                <w:ilvl w:val="0"/>
                <w:numId w:val="20"/>
              </w:numPr>
              <w:suppressAutoHyphens w:val="0"/>
              <w:autoSpaceDN/>
              <w:spacing w:after="0" w:line="240" w:lineRule="auto"/>
              <w:jc w:val="both"/>
              <w:textAlignment w:val="auto"/>
              <w:rPr>
                <w:rFonts w:ascii="Times New Roman" w:hAnsi="Times New Roman"/>
                <w:sz w:val="24"/>
                <w:szCs w:val="24"/>
              </w:rPr>
            </w:pPr>
            <w:r w:rsidRPr="00CE3BD4">
              <w:rPr>
                <w:rFonts w:ascii="Times New Roman" w:hAnsi="Times New Roman"/>
                <w:sz w:val="24"/>
                <w:szCs w:val="24"/>
              </w:rPr>
              <w:t>Obiekt U12 jest sportowym obiektem trzykondygnacyjnym. Budynek jest pomocniczym obiektem do dydaktyki a w godzinach popołudniowych przeznaczony głównie do komercji i treningów klubu sportowego. Obiekt nie posiada parkingu ani piwnicy. Wykaz pomieszczeń wraz z ich metrażem, zakresem czynności, częstotliwością sprzątania zawarto w zał. nr 8 w tabeli 1 do SWZ.</w:t>
            </w:r>
          </w:p>
          <w:p w14:paraId="55B11514" w14:textId="45E1A90C" w:rsidR="009621FF" w:rsidRPr="00CE3BD4" w:rsidRDefault="009621FF" w:rsidP="00FE2196">
            <w:pPr>
              <w:pStyle w:val="Akapitzlist"/>
              <w:numPr>
                <w:ilvl w:val="0"/>
                <w:numId w:val="20"/>
              </w:numPr>
              <w:suppressAutoHyphens w:val="0"/>
              <w:autoSpaceDN/>
              <w:spacing w:after="0" w:line="240" w:lineRule="auto"/>
              <w:jc w:val="both"/>
              <w:textAlignment w:val="auto"/>
              <w:rPr>
                <w:rFonts w:ascii="Times New Roman" w:hAnsi="Times New Roman"/>
                <w:sz w:val="24"/>
                <w:szCs w:val="24"/>
              </w:rPr>
            </w:pPr>
            <w:r w:rsidRPr="00CE3BD4">
              <w:rPr>
                <w:rFonts w:ascii="Times New Roman" w:hAnsi="Times New Roman"/>
                <w:sz w:val="24"/>
                <w:szCs w:val="24"/>
              </w:rPr>
              <w:t>W roku akademickim 2023/2024 użytkownikami obiektu będą sporadycznie grupy studenckie, odbywające zajęcia z przedmiotu wychowania fizycznego zgodnie z Zarządzeniem Rektora dotyczącym roku akademickiego nr 23/2023 wraz ze zmianami 31/2023-zał. nr 12 do SWZ. Wszystkim użytkownikom umożliwia się korzystanie z szatni (zmiana obuwia i odzieży) oraz natrysków. Szatnie z natryskami muszą być utrzymane w czystości i odkażane na bieżąco. Sprzątanie powinno odbywać się każdorazowo przed wejściem następnej grupy ćwiczącej.</w:t>
            </w:r>
          </w:p>
          <w:p w14:paraId="05827CBB" w14:textId="77777777" w:rsidR="009621FF" w:rsidRPr="00CE3BD4" w:rsidRDefault="009621FF" w:rsidP="00FE2196">
            <w:pPr>
              <w:pStyle w:val="Akapitzlist"/>
              <w:numPr>
                <w:ilvl w:val="0"/>
                <w:numId w:val="20"/>
              </w:numPr>
              <w:suppressAutoHyphens w:val="0"/>
              <w:autoSpaceDN/>
              <w:spacing w:after="0" w:line="240" w:lineRule="auto"/>
              <w:jc w:val="both"/>
              <w:textAlignment w:val="auto"/>
              <w:rPr>
                <w:rFonts w:ascii="Times New Roman" w:hAnsi="Times New Roman"/>
                <w:sz w:val="24"/>
                <w:szCs w:val="24"/>
              </w:rPr>
            </w:pPr>
            <w:r w:rsidRPr="00CE3BD4">
              <w:rPr>
                <w:rFonts w:ascii="Times New Roman" w:hAnsi="Times New Roman"/>
                <w:sz w:val="24"/>
                <w:szCs w:val="24"/>
              </w:rPr>
              <w:t>Od poniedziałku do niedzieli, od 16.30 do godziny 23.00 obiekt wykorzystywany będzie przede wszystkim przez Klub Sportowy Akademickiego Związku Sportowego AGH oraz grupy komercyjnego wynajęcia hal  i pracowników AGH.</w:t>
            </w:r>
          </w:p>
          <w:p w14:paraId="79F7CAF3" w14:textId="77777777" w:rsidR="009621FF" w:rsidRPr="00CE3BD4" w:rsidRDefault="009621FF" w:rsidP="00FE2196">
            <w:pPr>
              <w:pStyle w:val="Akapitzlist"/>
              <w:numPr>
                <w:ilvl w:val="0"/>
                <w:numId w:val="20"/>
              </w:numPr>
              <w:suppressAutoHyphens w:val="0"/>
              <w:autoSpaceDN/>
              <w:spacing w:after="0" w:line="240" w:lineRule="auto"/>
              <w:jc w:val="both"/>
              <w:textAlignment w:val="auto"/>
              <w:rPr>
                <w:rFonts w:ascii="Times New Roman" w:hAnsi="Times New Roman"/>
                <w:sz w:val="24"/>
                <w:szCs w:val="24"/>
              </w:rPr>
            </w:pPr>
            <w:r w:rsidRPr="00CE3BD4">
              <w:rPr>
                <w:rFonts w:ascii="Times New Roman" w:hAnsi="Times New Roman"/>
                <w:sz w:val="24"/>
                <w:szCs w:val="24"/>
              </w:rPr>
              <w:t>Użytkownikami obiektu w okresie wakacyjnym są członkowie sekcji sportowych Klubu Uczelnianego AZS AGH oraz Klubu Sportowego AGH, pracownicy AGH oraz osoby komercyjnie wynajmujące boiska na Hali/Siłownię/Salę do aerobiku.</w:t>
            </w:r>
          </w:p>
          <w:p w14:paraId="3231D53F" w14:textId="77777777" w:rsidR="009621FF" w:rsidRPr="00CE3BD4" w:rsidRDefault="009621FF" w:rsidP="00FE2196">
            <w:pPr>
              <w:pStyle w:val="Akapitzlist"/>
              <w:numPr>
                <w:ilvl w:val="0"/>
                <w:numId w:val="20"/>
              </w:numPr>
              <w:suppressAutoHyphens w:val="0"/>
              <w:autoSpaceDN/>
              <w:spacing w:after="0" w:line="240" w:lineRule="auto"/>
              <w:jc w:val="both"/>
              <w:textAlignment w:val="auto"/>
              <w:rPr>
                <w:rFonts w:ascii="Times New Roman" w:hAnsi="Times New Roman"/>
                <w:sz w:val="24"/>
                <w:szCs w:val="24"/>
              </w:rPr>
            </w:pPr>
            <w:r w:rsidRPr="00CE3BD4">
              <w:rPr>
                <w:rFonts w:ascii="Times New Roman" w:hAnsi="Times New Roman"/>
                <w:sz w:val="24"/>
                <w:szCs w:val="24"/>
              </w:rPr>
              <w:t xml:space="preserve">Na obiekcie, na hali z parkietem dopuszczalna jest gra w piłkę ręczną z użyciem kleju: Select </w:t>
            </w:r>
            <w:proofErr w:type="spellStart"/>
            <w:r w:rsidRPr="00CE3BD4">
              <w:rPr>
                <w:rFonts w:ascii="Times New Roman" w:hAnsi="Times New Roman"/>
                <w:sz w:val="24"/>
                <w:szCs w:val="24"/>
              </w:rPr>
              <w:t>Profcare</w:t>
            </w:r>
            <w:proofErr w:type="spellEnd"/>
            <w:r w:rsidRPr="00CE3BD4">
              <w:rPr>
                <w:rFonts w:ascii="Times New Roman" w:hAnsi="Times New Roman"/>
                <w:sz w:val="24"/>
                <w:szCs w:val="24"/>
              </w:rPr>
              <w:t xml:space="preserve">. </w:t>
            </w:r>
          </w:p>
          <w:p w14:paraId="3CCEAD3A" w14:textId="77777777" w:rsidR="009621FF" w:rsidRPr="00CE3BD4" w:rsidRDefault="009621FF" w:rsidP="00FE2196">
            <w:pPr>
              <w:pStyle w:val="Akapitzlist"/>
              <w:numPr>
                <w:ilvl w:val="0"/>
                <w:numId w:val="20"/>
              </w:numPr>
              <w:suppressAutoHyphens w:val="0"/>
              <w:autoSpaceDN/>
              <w:spacing w:after="0" w:line="240" w:lineRule="auto"/>
              <w:jc w:val="both"/>
              <w:textAlignment w:val="auto"/>
              <w:rPr>
                <w:rFonts w:ascii="Times New Roman" w:hAnsi="Times New Roman"/>
                <w:sz w:val="24"/>
                <w:szCs w:val="24"/>
              </w:rPr>
            </w:pPr>
            <w:r w:rsidRPr="00CE3BD4">
              <w:rPr>
                <w:rFonts w:ascii="Times New Roman" w:hAnsi="Times New Roman"/>
                <w:sz w:val="24"/>
                <w:szCs w:val="24"/>
              </w:rPr>
              <w:t xml:space="preserve">Wykorzystanie </w:t>
            </w:r>
            <w:proofErr w:type="spellStart"/>
            <w:r w:rsidRPr="00CE3BD4">
              <w:rPr>
                <w:rFonts w:ascii="Times New Roman" w:hAnsi="Times New Roman"/>
                <w:sz w:val="24"/>
                <w:szCs w:val="24"/>
              </w:rPr>
              <w:t>sal</w:t>
            </w:r>
            <w:proofErr w:type="spellEnd"/>
            <w:r w:rsidRPr="00CE3BD4">
              <w:rPr>
                <w:rFonts w:ascii="Times New Roman" w:hAnsi="Times New Roman"/>
                <w:sz w:val="24"/>
                <w:szCs w:val="24"/>
              </w:rPr>
              <w:t xml:space="preserve"> podawane jest na portiernię na grafiku w wersji papierowej i/ lub elektronicznej.</w:t>
            </w:r>
          </w:p>
          <w:p w14:paraId="5FD84DA7" w14:textId="77777777" w:rsidR="009621FF" w:rsidRPr="00CE3BD4" w:rsidRDefault="009621FF" w:rsidP="00FE2196">
            <w:pPr>
              <w:pStyle w:val="Akapitzlist"/>
              <w:numPr>
                <w:ilvl w:val="0"/>
                <w:numId w:val="20"/>
              </w:numPr>
              <w:suppressAutoHyphens w:val="0"/>
              <w:autoSpaceDN/>
              <w:spacing w:after="0" w:line="240" w:lineRule="auto"/>
              <w:jc w:val="both"/>
              <w:textAlignment w:val="auto"/>
              <w:rPr>
                <w:rFonts w:ascii="Times New Roman" w:hAnsi="Times New Roman"/>
                <w:sz w:val="24"/>
                <w:szCs w:val="24"/>
              </w:rPr>
            </w:pPr>
            <w:r w:rsidRPr="00CE3BD4">
              <w:rPr>
                <w:rFonts w:ascii="Times New Roman" w:hAnsi="Times New Roman"/>
                <w:sz w:val="24"/>
                <w:szCs w:val="24"/>
              </w:rPr>
              <w:t xml:space="preserve">Na 2 piętrze, w sekretariacie należy sprzątać po godzinie 15.30 lub przed 7.00, w innych pomieszczeniach biurowych – dowolnie, należy uzgodnić wcześniej z Zamawiającym. </w:t>
            </w:r>
          </w:p>
          <w:p w14:paraId="0827F9BB" w14:textId="5497DBE8" w:rsidR="009621FF" w:rsidRPr="00CE3BD4" w:rsidRDefault="009621FF" w:rsidP="00FE2196">
            <w:pPr>
              <w:pStyle w:val="Akapitzlist"/>
              <w:numPr>
                <w:ilvl w:val="0"/>
                <w:numId w:val="20"/>
              </w:numPr>
              <w:suppressAutoHyphens w:val="0"/>
              <w:autoSpaceDN/>
              <w:spacing w:after="0" w:line="240" w:lineRule="auto"/>
              <w:jc w:val="both"/>
              <w:textAlignment w:val="auto"/>
              <w:rPr>
                <w:rFonts w:ascii="Times New Roman" w:hAnsi="Times New Roman"/>
                <w:sz w:val="24"/>
                <w:szCs w:val="24"/>
              </w:rPr>
            </w:pPr>
            <w:r w:rsidRPr="00CE3BD4">
              <w:rPr>
                <w:rFonts w:ascii="Times New Roman" w:hAnsi="Times New Roman"/>
                <w:sz w:val="24"/>
                <w:szCs w:val="24"/>
              </w:rPr>
              <w:t>Obiekt w weekendy będzie wykorzystywany przede wszystkim komercyjnie dla zorganizowanych grup oraz sportowych sekcji ligowych. Narzuca to usługę sprzątania w sobotę i w niedzielę w godzinach popołudniowo – wieczornych na zasadach obsługi imprezy masowej w rozumieniu ustawy z dnia 20 marca 2009 o bezpieczeństwie imprez masowych (Dz. U. z 20</w:t>
            </w:r>
            <w:r w:rsidR="000516E5">
              <w:rPr>
                <w:rFonts w:ascii="Times New Roman" w:hAnsi="Times New Roman"/>
                <w:sz w:val="24"/>
                <w:szCs w:val="24"/>
              </w:rPr>
              <w:t>23</w:t>
            </w:r>
            <w:r w:rsidRPr="00CE3BD4">
              <w:rPr>
                <w:rFonts w:ascii="Times New Roman" w:hAnsi="Times New Roman"/>
                <w:sz w:val="24"/>
                <w:szCs w:val="24"/>
              </w:rPr>
              <w:t xml:space="preserve"> roku, 6</w:t>
            </w:r>
            <w:r w:rsidR="000516E5">
              <w:rPr>
                <w:rFonts w:ascii="Times New Roman" w:hAnsi="Times New Roman"/>
                <w:sz w:val="24"/>
                <w:szCs w:val="24"/>
              </w:rPr>
              <w:t>16</w:t>
            </w:r>
            <w:r w:rsidRPr="00CE3BD4">
              <w:rPr>
                <w:rFonts w:ascii="Times New Roman" w:hAnsi="Times New Roman"/>
                <w:sz w:val="24"/>
                <w:szCs w:val="24"/>
              </w:rPr>
              <w:t>).</w:t>
            </w:r>
          </w:p>
          <w:p w14:paraId="00A42A4B" w14:textId="7A72BDC6" w:rsidR="009621FF" w:rsidRPr="00CE3BD4" w:rsidRDefault="009621FF" w:rsidP="00FE2196">
            <w:pPr>
              <w:pStyle w:val="Akapitzlist"/>
              <w:numPr>
                <w:ilvl w:val="0"/>
                <w:numId w:val="20"/>
              </w:numPr>
              <w:suppressAutoHyphens w:val="0"/>
              <w:autoSpaceDN/>
              <w:spacing w:after="0" w:line="240" w:lineRule="auto"/>
              <w:jc w:val="both"/>
              <w:textAlignment w:val="auto"/>
              <w:rPr>
                <w:rFonts w:ascii="Times New Roman" w:hAnsi="Times New Roman"/>
                <w:sz w:val="24"/>
                <w:szCs w:val="24"/>
              </w:rPr>
            </w:pPr>
            <w:r w:rsidRPr="00CE3BD4">
              <w:rPr>
                <w:rFonts w:ascii="Times New Roman" w:hAnsi="Times New Roman"/>
                <w:sz w:val="24"/>
                <w:szCs w:val="24"/>
              </w:rPr>
              <w:lastRenderedPageBreak/>
              <w:t xml:space="preserve">Obligatoryjne czyszczenie maszynowe Hali </w:t>
            </w:r>
            <w:r w:rsidR="000516E5">
              <w:rPr>
                <w:rFonts w:ascii="Times New Roman" w:hAnsi="Times New Roman"/>
                <w:sz w:val="24"/>
                <w:szCs w:val="24"/>
              </w:rPr>
              <w:t>U12</w:t>
            </w:r>
            <w:r w:rsidRPr="00CE3BD4">
              <w:rPr>
                <w:rFonts w:ascii="Times New Roman" w:hAnsi="Times New Roman"/>
                <w:sz w:val="24"/>
                <w:szCs w:val="24"/>
              </w:rPr>
              <w:t xml:space="preserve"> i powinno odbywać się w nocy codziennie (7x w tygodniu) lub do czasu pojawienia się następnej grupy na obiekcie. Powierzchnia hali  wyposażona jest w panele </w:t>
            </w:r>
            <w:proofErr w:type="spellStart"/>
            <w:r w:rsidRPr="00CE3BD4">
              <w:rPr>
                <w:rFonts w:ascii="Times New Roman" w:hAnsi="Times New Roman"/>
                <w:sz w:val="24"/>
                <w:szCs w:val="24"/>
              </w:rPr>
              <w:t>Stockholm</w:t>
            </w:r>
            <w:proofErr w:type="spellEnd"/>
            <w:r w:rsidRPr="00CE3BD4">
              <w:rPr>
                <w:rFonts w:ascii="Times New Roman" w:hAnsi="Times New Roman"/>
                <w:sz w:val="24"/>
                <w:szCs w:val="24"/>
              </w:rPr>
              <w:t xml:space="preserve"> HARO </w:t>
            </w:r>
          </w:p>
          <w:p w14:paraId="34F72AEE" w14:textId="77777777" w:rsidR="009621FF" w:rsidRPr="00CE3BD4" w:rsidRDefault="009621FF" w:rsidP="009621FF">
            <w:pPr>
              <w:pStyle w:val="Akapitzlist"/>
              <w:ind w:left="709"/>
              <w:jc w:val="both"/>
              <w:rPr>
                <w:rFonts w:ascii="Times New Roman" w:hAnsi="Times New Roman"/>
                <w:sz w:val="24"/>
                <w:szCs w:val="24"/>
              </w:rPr>
            </w:pPr>
            <w:r w:rsidRPr="00CE3BD4">
              <w:rPr>
                <w:rFonts w:ascii="Times New Roman" w:hAnsi="Times New Roman"/>
                <w:sz w:val="24"/>
                <w:szCs w:val="24"/>
              </w:rPr>
              <w:t>Powierzchnia ta musi być  sprzątana i konserwowana środkami przeznaczonymi dla sportowej podłogi lakierowanej drewnianej w tym:</w:t>
            </w:r>
          </w:p>
          <w:p w14:paraId="0936C255" w14:textId="77777777" w:rsidR="009621FF" w:rsidRPr="00CE3BD4" w:rsidRDefault="009621FF" w:rsidP="009621FF">
            <w:pPr>
              <w:pStyle w:val="Akapitzlist"/>
              <w:jc w:val="both"/>
              <w:rPr>
                <w:rFonts w:ascii="Times New Roman" w:hAnsi="Times New Roman"/>
                <w:sz w:val="24"/>
                <w:szCs w:val="24"/>
              </w:rPr>
            </w:pPr>
            <w:r w:rsidRPr="00CE3BD4">
              <w:rPr>
                <w:rFonts w:ascii="Times New Roman" w:hAnsi="Times New Roman"/>
                <w:sz w:val="24"/>
                <w:szCs w:val="24"/>
              </w:rPr>
              <w:t xml:space="preserve">-  skoncentrowanym środkiem do śliskich podłóg oraz do usuwania czarnych śladów po obuwiu (np. Bona </w:t>
            </w:r>
            <w:proofErr w:type="spellStart"/>
            <w:r w:rsidRPr="00CE3BD4">
              <w:rPr>
                <w:rFonts w:ascii="Times New Roman" w:hAnsi="Times New Roman"/>
                <w:sz w:val="24"/>
                <w:szCs w:val="24"/>
              </w:rPr>
              <w:t>Remover</w:t>
            </w:r>
            <w:proofErr w:type="spellEnd"/>
            <w:r w:rsidRPr="00CE3BD4">
              <w:rPr>
                <w:rFonts w:ascii="Times New Roman" w:hAnsi="Times New Roman"/>
                <w:sz w:val="24"/>
                <w:szCs w:val="24"/>
              </w:rPr>
              <w:t>),</w:t>
            </w:r>
          </w:p>
          <w:p w14:paraId="14C9FC01" w14:textId="77777777" w:rsidR="009621FF" w:rsidRPr="00CE3BD4" w:rsidRDefault="009621FF" w:rsidP="009621FF">
            <w:pPr>
              <w:pStyle w:val="Akapitzlist"/>
              <w:jc w:val="both"/>
              <w:rPr>
                <w:rFonts w:ascii="Times New Roman" w:hAnsi="Times New Roman"/>
                <w:sz w:val="24"/>
                <w:szCs w:val="24"/>
              </w:rPr>
            </w:pPr>
            <w:r w:rsidRPr="00CE3BD4">
              <w:rPr>
                <w:rFonts w:ascii="Times New Roman" w:hAnsi="Times New Roman"/>
                <w:sz w:val="24"/>
                <w:szCs w:val="24"/>
              </w:rPr>
              <w:t xml:space="preserve">- stężonym lekko zasadowym detergentem przeznaczonym do częstego czyszczenia polakierowanych, drewnianych podłóg sportowych, nadającym się do czyszczenia maszynowego, nie pozostawiającym  matowych ani śliskich smug, zatwierdzonym przez FIBA (np. Bona </w:t>
            </w:r>
            <w:proofErr w:type="spellStart"/>
            <w:r w:rsidRPr="00CE3BD4">
              <w:rPr>
                <w:rFonts w:ascii="Times New Roman" w:hAnsi="Times New Roman"/>
                <w:sz w:val="24"/>
                <w:szCs w:val="24"/>
              </w:rPr>
              <w:t>Sportive</w:t>
            </w:r>
            <w:proofErr w:type="spellEnd"/>
            <w:r w:rsidRPr="00CE3BD4">
              <w:rPr>
                <w:rFonts w:ascii="Times New Roman" w:hAnsi="Times New Roman"/>
                <w:sz w:val="24"/>
                <w:szCs w:val="24"/>
              </w:rPr>
              <w:t xml:space="preserve"> </w:t>
            </w:r>
            <w:proofErr w:type="spellStart"/>
            <w:r w:rsidRPr="00CE3BD4">
              <w:rPr>
                <w:rFonts w:ascii="Times New Roman" w:hAnsi="Times New Roman"/>
                <w:sz w:val="24"/>
                <w:szCs w:val="24"/>
              </w:rPr>
              <w:t>Cleaner</w:t>
            </w:r>
            <w:proofErr w:type="spellEnd"/>
            <w:r w:rsidRPr="00CE3BD4">
              <w:rPr>
                <w:rFonts w:ascii="Times New Roman" w:hAnsi="Times New Roman"/>
                <w:sz w:val="24"/>
                <w:szCs w:val="24"/>
              </w:rPr>
              <w:t>),</w:t>
            </w:r>
          </w:p>
          <w:p w14:paraId="23D56847" w14:textId="77777777" w:rsidR="009621FF" w:rsidRPr="00CE3BD4" w:rsidRDefault="009621FF" w:rsidP="009621FF">
            <w:pPr>
              <w:pStyle w:val="Akapitzlist"/>
              <w:jc w:val="both"/>
              <w:rPr>
                <w:rFonts w:ascii="Times New Roman" w:hAnsi="Times New Roman"/>
                <w:sz w:val="24"/>
                <w:szCs w:val="24"/>
              </w:rPr>
            </w:pPr>
            <w:r w:rsidRPr="00CE3BD4">
              <w:rPr>
                <w:rFonts w:ascii="Times New Roman" w:hAnsi="Times New Roman"/>
                <w:sz w:val="24"/>
                <w:szCs w:val="24"/>
              </w:rPr>
              <w:t xml:space="preserve">- skondensowanym, alkalicznym, detergentem  przeznaczonym do czyszczenia drewnianych polakierowanych podłóg  sportowych, usuwającym z podłogi tłuszcz z ciała ludzkiego, pot i inne zanieczyszczenia, usuwającym czarne ślady  po obuwiu, zatwierdzonym  przez FIBA (np.  Bona </w:t>
            </w:r>
            <w:proofErr w:type="spellStart"/>
            <w:r w:rsidRPr="00CE3BD4">
              <w:rPr>
                <w:rFonts w:ascii="Times New Roman" w:hAnsi="Times New Roman"/>
                <w:sz w:val="24"/>
                <w:szCs w:val="24"/>
              </w:rPr>
              <w:t>Sportive</w:t>
            </w:r>
            <w:proofErr w:type="spellEnd"/>
            <w:r w:rsidRPr="00CE3BD4">
              <w:rPr>
                <w:rFonts w:ascii="Times New Roman" w:hAnsi="Times New Roman"/>
                <w:sz w:val="24"/>
                <w:szCs w:val="24"/>
              </w:rPr>
              <w:t xml:space="preserve"> </w:t>
            </w:r>
            <w:proofErr w:type="spellStart"/>
            <w:r w:rsidRPr="00CE3BD4">
              <w:rPr>
                <w:rFonts w:ascii="Times New Roman" w:hAnsi="Times New Roman"/>
                <w:sz w:val="24"/>
                <w:szCs w:val="24"/>
              </w:rPr>
              <w:t>Cleaner</w:t>
            </w:r>
            <w:proofErr w:type="spellEnd"/>
            <w:r w:rsidRPr="00CE3BD4">
              <w:rPr>
                <w:rFonts w:ascii="Times New Roman" w:hAnsi="Times New Roman"/>
                <w:sz w:val="24"/>
                <w:szCs w:val="24"/>
              </w:rPr>
              <w:t xml:space="preserve"> Plus).</w:t>
            </w:r>
          </w:p>
          <w:p w14:paraId="4D0E2693" w14:textId="77777777" w:rsidR="009621FF" w:rsidRPr="00CE3BD4" w:rsidRDefault="009621FF" w:rsidP="009621FF">
            <w:pPr>
              <w:pStyle w:val="Akapitzlist"/>
              <w:jc w:val="both"/>
              <w:rPr>
                <w:rFonts w:ascii="Times New Roman" w:hAnsi="Times New Roman"/>
                <w:sz w:val="24"/>
                <w:szCs w:val="24"/>
              </w:rPr>
            </w:pPr>
            <w:r w:rsidRPr="00CE3BD4">
              <w:rPr>
                <w:rFonts w:ascii="Times New Roman" w:hAnsi="Times New Roman"/>
                <w:sz w:val="24"/>
                <w:szCs w:val="24"/>
              </w:rPr>
              <w:t xml:space="preserve">Zamawiający dopuszcza zastosowanie środków równoważnych </w:t>
            </w:r>
          </w:p>
          <w:p w14:paraId="299AC708" w14:textId="77777777" w:rsidR="009621FF" w:rsidRPr="00CE3BD4" w:rsidRDefault="009621FF" w:rsidP="009621FF">
            <w:pPr>
              <w:spacing w:after="160" w:line="360" w:lineRule="auto"/>
              <w:contextualSpacing/>
              <w:jc w:val="both"/>
              <w:rPr>
                <w:rFonts w:eastAsia="Calibri"/>
                <w:lang w:eastAsia="en-US"/>
              </w:rPr>
            </w:pPr>
            <w:r w:rsidRPr="00CE3BD4">
              <w:rPr>
                <w:rFonts w:eastAsia="Calibri"/>
                <w:u w:val="single"/>
                <w:lang w:eastAsia="en-US"/>
              </w:rPr>
              <w:t>Warunki realizacji zamówienia</w:t>
            </w:r>
            <w:r w:rsidRPr="00CE3BD4">
              <w:rPr>
                <w:rFonts w:eastAsia="Calibri"/>
                <w:lang w:eastAsia="en-US"/>
              </w:rPr>
              <w:t xml:space="preserve">: </w:t>
            </w:r>
          </w:p>
          <w:p w14:paraId="31D25340" w14:textId="77777777" w:rsidR="009621FF" w:rsidRPr="00CE3BD4" w:rsidRDefault="009621FF" w:rsidP="00FE2196">
            <w:pPr>
              <w:numPr>
                <w:ilvl w:val="3"/>
                <w:numId w:val="17"/>
              </w:numPr>
              <w:autoSpaceDN/>
              <w:ind w:left="709"/>
              <w:contextualSpacing/>
              <w:jc w:val="both"/>
              <w:textAlignment w:val="auto"/>
              <w:rPr>
                <w:rFonts w:eastAsia="Calibri"/>
                <w:lang w:eastAsia="en-US"/>
              </w:rPr>
            </w:pPr>
            <w:r w:rsidRPr="00CE3BD4">
              <w:rPr>
                <w:rFonts w:eastAsia="Calibri"/>
                <w:lang w:eastAsia="en-US"/>
              </w:rPr>
              <w:t>Wykonawca udostępni i będzie aktualizował na bieżąco sposób organizacji pracy dla poszczególnych pracowników  wraz z podziałem pomieszczeń.</w:t>
            </w:r>
          </w:p>
          <w:p w14:paraId="6CD093D1" w14:textId="77777777" w:rsidR="009621FF" w:rsidRPr="00CE3BD4" w:rsidRDefault="009621FF" w:rsidP="00FE2196">
            <w:pPr>
              <w:numPr>
                <w:ilvl w:val="3"/>
                <w:numId w:val="17"/>
              </w:numPr>
              <w:suppressAutoHyphens w:val="0"/>
              <w:autoSpaceDN/>
              <w:ind w:left="709"/>
              <w:contextualSpacing/>
              <w:jc w:val="both"/>
              <w:textAlignment w:val="auto"/>
              <w:rPr>
                <w:rFonts w:eastAsia="Calibri"/>
                <w:lang w:eastAsia="en-US"/>
              </w:rPr>
            </w:pPr>
            <w:r w:rsidRPr="00CE3BD4">
              <w:rPr>
                <w:rFonts w:eastAsia="Calibri"/>
                <w:lang w:eastAsia="en-US"/>
              </w:rPr>
              <w:t>Wykonawca zobowiązany jest zapewnić osobom sprzątającym jednakowe, estetyczne ubranie i osoby te wykonają umowę zgodnie ze złożoną ofertą, przepisami bhp, p-</w:t>
            </w:r>
            <w:proofErr w:type="spellStart"/>
            <w:r w:rsidRPr="00CE3BD4">
              <w:rPr>
                <w:rFonts w:eastAsia="Calibri"/>
                <w:lang w:eastAsia="en-US"/>
              </w:rPr>
              <w:t>poż</w:t>
            </w:r>
            <w:proofErr w:type="spellEnd"/>
            <w:r w:rsidRPr="00CE3BD4">
              <w:rPr>
                <w:rFonts w:eastAsia="Calibri"/>
                <w:lang w:eastAsia="en-US"/>
              </w:rPr>
              <w:t xml:space="preserve"> oraz wykonawca przeszkoli każdego pracownika pod kątem ochrony danych osobowych i obsługi maszyny czyszcząco- zmywającej.</w:t>
            </w:r>
          </w:p>
          <w:p w14:paraId="18C3A367" w14:textId="77777777" w:rsidR="009621FF" w:rsidRPr="00CE3BD4" w:rsidRDefault="009621FF" w:rsidP="00FE2196">
            <w:pPr>
              <w:numPr>
                <w:ilvl w:val="3"/>
                <w:numId w:val="17"/>
              </w:numPr>
              <w:suppressAutoHyphens w:val="0"/>
              <w:autoSpaceDN/>
              <w:ind w:left="709"/>
              <w:contextualSpacing/>
              <w:jc w:val="both"/>
              <w:textAlignment w:val="auto"/>
              <w:rPr>
                <w:rFonts w:eastAsia="Calibri"/>
                <w:lang w:eastAsia="en-US"/>
              </w:rPr>
            </w:pPr>
            <w:r w:rsidRPr="00CE3BD4">
              <w:rPr>
                <w:rFonts w:eastAsia="Calibri"/>
                <w:lang w:eastAsia="en-US"/>
              </w:rPr>
              <w:t>Wykonawca zobowiązany jest zapewnić osobom sprzątającym:</w:t>
            </w:r>
          </w:p>
          <w:p w14:paraId="24605E3E" w14:textId="77777777" w:rsidR="009621FF" w:rsidRPr="00CE3BD4" w:rsidRDefault="009621FF" w:rsidP="00FE2196">
            <w:pPr>
              <w:pStyle w:val="Akapitzlist"/>
              <w:numPr>
                <w:ilvl w:val="0"/>
                <w:numId w:val="21"/>
              </w:numPr>
              <w:suppressAutoHyphens w:val="0"/>
              <w:autoSpaceDN/>
              <w:spacing w:after="0" w:line="240" w:lineRule="auto"/>
              <w:ind w:left="1134" w:hanging="425"/>
              <w:jc w:val="both"/>
              <w:textAlignment w:val="auto"/>
              <w:rPr>
                <w:rFonts w:ascii="Times New Roman" w:hAnsi="Times New Roman"/>
                <w:sz w:val="24"/>
                <w:szCs w:val="24"/>
              </w:rPr>
            </w:pPr>
            <w:r w:rsidRPr="00CE3BD4">
              <w:rPr>
                <w:rFonts w:ascii="Times New Roman" w:hAnsi="Times New Roman"/>
                <w:sz w:val="24"/>
                <w:szCs w:val="24"/>
              </w:rPr>
              <w:t>przynajmniej jeden telefon komórkowy, którego numer posłuży do bieżącego kontaktu z serwisem dziennym lub nocnym na obiekcie U13.</w:t>
            </w:r>
          </w:p>
          <w:p w14:paraId="200C305D" w14:textId="77777777" w:rsidR="009621FF" w:rsidRPr="00CE3BD4" w:rsidRDefault="009621FF" w:rsidP="00FE2196">
            <w:pPr>
              <w:pStyle w:val="Akapitzlist"/>
              <w:numPr>
                <w:ilvl w:val="0"/>
                <w:numId w:val="21"/>
              </w:numPr>
              <w:suppressAutoHyphens w:val="0"/>
              <w:autoSpaceDN/>
              <w:spacing w:after="0" w:line="240" w:lineRule="auto"/>
              <w:ind w:left="1134" w:hanging="425"/>
              <w:jc w:val="both"/>
              <w:textAlignment w:val="auto"/>
              <w:rPr>
                <w:rFonts w:ascii="Times New Roman" w:hAnsi="Times New Roman"/>
                <w:sz w:val="24"/>
                <w:szCs w:val="24"/>
              </w:rPr>
            </w:pPr>
            <w:r w:rsidRPr="00CE3BD4">
              <w:rPr>
                <w:rFonts w:ascii="Times New Roman" w:hAnsi="Times New Roman"/>
                <w:sz w:val="24"/>
                <w:szCs w:val="24"/>
              </w:rPr>
              <w:t>Schludny, jednolity ubiór odpowiadający wymogom bhp</w:t>
            </w:r>
          </w:p>
          <w:p w14:paraId="0EA83056" w14:textId="77777777" w:rsidR="009621FF" w:rsidRPr="00CE3BD4" w:rsidRDefault="009621FF" w:rsidP="00FE2196">
            <w:pPr>
              <w:numPr>
                <w:ilvl w:val="3"/>
                <w:numId w:val="17"/>
              </w:numPr>
              <w:suppressAutoHyphens w:val="0"/>
              <w:autoSpaceDN/>
              <w:ind w:left="709"/>
              <w:contextualSpacing/>
              <w:jc w:val="both"/>
              <w:textAlignment w:val="auto"/>
              <w:rPr>
                <w:rFonts w:eastAsia="Calibri"/>
                <w:lang w:eastAsia="en-US"/>
              </w:rPr>
            </w:pPr>
            <w:r w:rsidRPr="00CE3BD4">
              <w:rPr>
                <w:rFonts w:eastAsia="Calibri"/>
                <w:lang w:eastAsia="en-US"/>
              </w:rPr>
              <w:t>Wykonawca zapewni własne środki czyszczące, konserwujące i zapachowe oraz własny sprzęt ręczny i mechaniczny niezbędny do należytego wykonania przedmiotu umowy.</w:t>
            </w:r>
          </w:p>
          <w:p w14:paraId="655310D5" w14:textId="77777777" w:rsidR="009621FF" w:rsidRPr="00CE3BD4" w:rsidRDefault="009621FF" w:rsidP="00FE2196">
            <w:pPr>
              <w:numPr>
                <w:ilvl w:val="3"/>
                <w:numId w:val="17"/>
              </w:numPr>
              <w:suppressAutoHyphens w:val="0"/>
              <w:autoSpaceDN/>
              <w:ind w:left="709"/>
              <w:contextualSpacing/>
              <w:jc w:val="both"/>
              <w:textAlignment w:val="auto"/>
              <w:rPr>
                <w:rFonts w:eastAsia="Calibri"/>
                <w:lang w:eastAsia="en-US"/>
              </w:rPr>
            </w:pPr>
            <w:r w:rsidRPr="00CE3BD4">
              <w:rPr>
                <w:rFonts w:eastAsia="Calibri"/>
                <w:lang w:eastAsia="en-US"/>
              </w:rPr>
              <w:t>Wielkość sprzętu mechanicznego musi być dostosowana do najmniejszych pomieszczeń, mając na uwadze światło drzwi tj. 80 cm.</w:t>
            </w:r>
          </w:p>
          <w:p w14:paraId="3EB9A10F" w14:textId="77777777" w:rsidR="009621FF" w:rsidRPr="00CE3BD4" w:rsidRDefault="009621FF" w:rsidP="00FE2196">
            <w:pPr>
              <w:pStyle w:val="Akapitzlist"/>
              <w:numPr>
                <w:ilvl w:val="3"/>
                <w:numId w:val="17"/>
              </w:numPr>
              <w:spacing w:after="0" w:line="240" w:lineRule="auto"/>
              <w:ind w:left="709"/>
              <w:jc w:val="both"/>
              <w:textAlignment w:val="auto"/>
              <w:rPr>
                <w:rFonts w:ascii="Times New Roman" w:hAnsi="Times New Roman"/>
                <w:sz w:val="24"/>
                <w:szCs w:val="24"/>
              </w:rPr>
            </w:pPr>
            <w:r w:rsidRPr="00CE3BD4">
              <w:rPr>
                <w:rFonts w:ascii="Times New Roman" w:hAnsi="Times New Roman"/>
                <w:sz w:val="24"/>
                <w:szCs w:val="24"/>
              </w:rPr>
              <w:t>Zamawiający wymaga systematycznego (przynajmniej dwa razy w tygodniu) nadzoru nad wykonywaniem prac serwisu dziennego oraz nocnego sprawowanego przez osoby skierowane przez Wykonawcę do realizacji usługi.</w:t>
            </w:r>
          </w:p>
          <w:p w14:paraId="72648294" w14:textId="50E0306B" w:rsidR="009621FF" w:rsidRPr="00CE3BD4" w:rsidRDefault="009621FF" w:rsidP="00FE2196">
            <w:pPr>
              <w:pStyle w:val="Akapitzlist"/>
              <w:numPr>
                <w:ilvl w:val="3"/>
                <w:numId w:val="17"/>
              </w:numPr>
              <w:suppressAutoHyphens w:val="0"/>
              <w:autoSpaceDN/>
              <w:spacing w:after="0" w:line="240" w:lineRule="auto"/>
              <w:ind w:left="709"/>
              <w:jc w:val="both"/>
              <w:textAlignment w:val="auto"/>
              <w:rPr>
                <w:rFonts w:ascii="Times New Roman" w:hAnsi="Times New Roman"/>
                <w:sz w:val="24"/>
                <w:szCs w:val="24"/>
              </w:rPr>
            </w:pPr>
            <w:r w:rsidRPr="00CE3BD4">
              <w:rPr>
                <w:rFonts w:ascii="Times New Roman" w:hAnsi="Times New Roman"/>
                <w:sz w:val="24"/>
                <w:szCs w:val="24"/>
              </w:rPr>
              <w:t>Środki czystości, materiały eksploatacyjne (worki na śmieci uwzględniające segregację (w obiekcie</w:t>
            </w:r>
            <w:r w:rsidR="00DC2341">
              <w:rPr>
                <w:rFonts w:ascii="Times New Roman" w:hAnsi="Times New Roman"/>
                <w:sz w:val="24"/>
                <w:szCs w:val="24"/>
              </w:rPr>
              <w:t xml:space="preserve"> U13</w:t>
            </w:r>
            <w:r w:rsidRPr="00CE3BD4">
              <w:rPr>
                <w:rFonts w:ascii="Times New Roman" w:hAnsi="Times New Roman"/>
                <w:sz w:val="24"/>
                <w:szCs w:val="24"/>
              </w:rPr>
              <w:t xml:space="preserve"> znajduje się 6 zestawów koszy (papier/plastik i metale/szkło/pozostałe/</w:t>
            </w:r>
            <w:proofErr w:type="spellStart"/>
            <w:r w:rsidRPr="00CE3BD4">
              <w:rPr>
                <w:rFonts w:ascii="Times New Roman" w:hAnsi="Times New Roman"/>
                <w:sz w:val="24"/>
                <w:szCs w:val="24"/>
              </w:rPr>
              <w:t>bio</w:t>
            </w:r>
            <w:proofErr w:type="spellEnd"/>
            <w:r w:rsidRPr="00CE3BD4">
              <w:rPr>
                <w:rStyle w:val="Odwoaniedokomentarza"/>
                <w:rFonts w:ascii="Times New Roman" w:hAnsi="Times New Roman"/>
                <w:sz w:val="24"/>
                <w:szCs w:val="24"/>
              </w:rPr>
              <w:t>)</w:t>
            </w:r>
            <w:r w:rsidRPr="00CE3BD4">
              <w:rPr>
                <w:rFonts w:ascii="Times New Roman" w:hAnsi="Times New Roman"/>
                <w:sz w:val="24"/>
                <w:szCs w:val="24"/>
              </w:rPr>
              <w:t xml:space="preserve">, papier toaletowy (75% białości), ręczniki papierowe, mydło w płynie) oraz urządzenia i przybory do sprzątania dostarcza Wykonawca. Szczegółowe zestawienie ilościowe </w:t>
            </w:r>
            <w:r w:rsidR="009628CD">
              <w:rPr>
                <w:rFonts w:ascii="Times New Roman" w:hAnsi="Times New Roman"/>
                <w:sz w:val="24"/>
                <w:szCs w:val="24"/>
              </w:rPr>
              <w:t xml:space="preserve">dla obu budynków U12 i U13 </w:t>
            </w:r>
            <w:r w:rsidRPr="00CE3BD4">
              <w:rPr>
                <w:rFonts w:ascii="Times New Roman" w:hAnsi="Times New Roman"/>
                <w:sz w:val="24"/>
                <w:szCs w:val="24"/>
              </w:rPr>
              <w:t xml:space="preserve">zawarte są w zał. nr 8 i nr </w:t>
            </w:r>
            <w:r w:rsidR="004D249A" w:rsidRPr="00CE3BD4">
              <w:rPr>
                <w:rFonts w:ascii="Times New Roman" w:hAnsi="Times New Roman"/>
                <w:sz w:val="24"/>
                <w:szCs w:val="24"/>
              </w:rPr>
              <w:t xml:space="preserve">9 </w:t>
            </w:r>
            <w:r w:rsidRPr="00CE3BD4">
              <w:rPr>
                <w:rFonts w:ascii="Times New Roman" w:hAnsi="Times New Roman"/>
                <w:sz w:val="24"/>
                <w:szCs w:val="24"/>
              </w:rPr>
              <w:t>do SWZ.</w:t>
            </w:r>
          </w:p>
          <w:p w14:paraId="14F26892" w14:textId="77777777" w:rsidR="009621FF" w:rsidRPr="00CE3BD4" w:rsidRDefault="009621FF" w:rsidP="00FE2196">
            <w:pPr>
              <w:pStyle w:val="Akapitzlist"/>
              <w:numPr>
                <w:ilvl w:val="3"/>
                <w:numId w:val="17"/>
              </w:numPr>
              <w:suppressAutoHyphens w:val="0"/>
              <w:autoSpaceDN/>
              <w:spacing w:line="256" w:lineRule="auto"/>
              <w:ind w:left="709"/>
              <w:jc w:val="both"/>
              <w:textAlignment w:val="auto"/>
              <w:rPr>
                <w:rFonts w:ascii="Times New Roman" w:hAnsi="Times New Roman"/>
                <w:sz w:val="24"/>
                <w:szCs w:val="24"/>
              </w:rPr>
            </w:pPr>
            <w:r w:rsidRPr="00CE3BD4">
              <w:rPr>
                <w:rFonts w:ascii="Times New Roman" w:hAnsi="Times New Roman"/>
                <w:sz w:val="24"/>
                <w:szCs w:val="24"/>
              </w:rPr>
              <w:t>Dla Wykonawcy na magazyn oddane zostaną:</w:t>
            </w:r>
          </w:p>
          <w:p w14:paraId="32A265CF" w14:textId="77777777" w:rsidR="009621FF" w:rsidRPr="00CE3BD4" w:rsidRDefault="009621FF" w:rsidP="00FE2196">
            <w:pPr>
              <w:pStyle w:val="Akapitzlist"/>
              <w:numPr>
                <w:ilvl w:val="0"/>
                <w:numId w:val="19"/>
              </w:numPr>
              <w:suppressAutoHyphens w:val="0"/>
              <w:autoSpaceDN/>
              <w:spacing w:line="256" w:lineRule="auto"/>
              <w:ind w:left="1134" w:hanging="425"/>
              <w:jc w:val="both"/>
              <w:textAlignment w:val="auto"/>
              <w:rPr>
                <w:rFonts w:ascii="Times New Roman" w:hAnsi="Times New Roman"/>
                <w:sz w:val="24"/>
                <w:szCs w:val="24"/>
              </w:rPr>
            </w:pPr>
            <w:r w:rsidRPr="00CE3BD4">
              <w:rPr>
                <w:rFonts w:ascii="Times New Roman" w:hAnsi="Times New Roman"/>
                <w:sz w:val="24"/>
                <w:szCs w:val="24"/>
              </w:rPr>
              <w:t>W budynku U13: trzy pomieszczenia zamykane na poziomie 0 i 3. Miejsce stacjonowania maszyn myjących zostanie ustalone wspólnie z Zamawiającym.</w:t>
            </w:r>
          </w:p>
          <w:p w14:paraId="1B287597" w14:textId="77777777" w:rsidR="009621FF" w:rsidRPr="00CE3BD4" w:rsidRDefault="009621FF" w:rsidP="00FE2196">
            <w:pPr>
              <w:pStyle w:val="Akapitzlist"/>
              <w:numPr>
                <w:ilvl w:val="0"/>
                <w:numId w:val="19"/>
              </w:numPr>
              <w:suppressAutoHyphens w:val="0"/>
              <w:autoSpaceDN/>
              <w:spacing w:line="256" w:lineRule="auto"/>
              <w:ind w:left="1134" w:hanging="425"/>
              <w:jc w:val="both"/>
              <w:textAlignment w:val="auto"/>
              <w:rPr>
                <w:rFonts w:ascii="Times New Roman" w:hAnsi="Times New Roman"/>
                <w:sz w:val="24"/>
                <w:szCs w:val="24"/>
              </w:rPr>
            </w:pPr>
            <w:r w:rsidRPr="00CE3BD4">
              <w:rPr>
                <w:rFonts w:ascii="Times New Roman" w:hAnsi="Times New Roman"/>
                <w:sz w:val="24"/>
                <w:szCs w:val="24"/>
              </w:rPr>
              <w:t>W budynku U12: dwa małe pomieszczenia zamykane na poziomie 0 i 2. Dopuszcza się aby maszyny myjące stacjonowały w miejscu niezamkniętym.</w:t>
            </w:r>
          </w:p>
          <w:p w14:paraId="7A33EEF4" w14:textId="77777777" w:rsidR="009621FF" w:rsidRPr="00CE3BD4" w:rsidRDefault="009621FF" w:rsidP="00FE2196">
            <w:pPr>
              <w:pStyle w:val="Akapitzlist"/>
              <w:numPr>
                <w:ilvl w:val="3"/>
                <w:numId w:val="17"/>
              </w:numPr>
              <w:suppressAutoHyphens w:val="0"/>
              <w:autoSpaceDN/>
              <w:spacing w:line="256" w:lineRule="auto"/>
              <w:ind w:left="709"/>
              <w:textAlignment w:val="auto"/>
              <w:rPr>
                <w:rFonts w:ascii="Times New Roman" w:hAnsi="Times New Roman"/>
                <w:sz w:val="24"/>
                <w:szCs w:val="24"/>
              </w:rPr>
            </w:pPr>
            <w:r w:rsidRPr="00CE3BD4">
              <w:rPr>
                <w:rFonts w:ascii="Times New Roman" w:hAnsi="Times New Roman"/>
                <w:sz w:val="24"/>
                <w:szCs w:val="24"/>
              </w:rPr>
              <w:lastRenderedPageBreak/>
              <w:t>Wykonawca będzie musiał przedstawiać miesięczny grafik pracy wraz z imienną obsadą zmianową przynajmniej na 5 dni przed rozpoczęciem kolejnego okresu w trakcie trwania semestru) i w okresie bez zajęć dydaktycznych (II,VII-IX) oraz na 2 dni przed rozpoczęciem realizacji umowy.</w:t>
            </w:r>
          </w:p>
          <w:p w14:paraId="35630353" w14:textId="06BFE549" w:rsidR="009621FF" w:rsidRPr="00CE3BD4" w:rsidRDefault="009621FF" w:rsidP="00FE2196">
            <w:pPr>
              <w:pStyle w:val="Akapitzlist"/>
              <w:numPr>
                <w:ilvl w:val="3"/>
                <w:numId w:val="17"/>
              </w:numPr>
              <w:suppressAutoHyphens w:val="0"/>
              <w:autoSpaceDN/>
              <w:spacing w:line="256" w:lineRule="auto"/>
              <w:ind w:left="709"/>
              <w:textAlignment w:val="auto"/>
              <w:rPr>
                <w:rFonts w:ascii="Times New Roman" w:hAnsi="Times New Roman"/>
                <w:sz w:val="24"/>
                <w:szCs w:val="24"/>
              </w:rPr>
            </w:pPr>
            <w:r w:rsidRPr="00CE3BD4">
              <w:rPr>
                <w:rFonts w:ascii="Times New Roman" w:hAnsi="Times New Roman"/>
                <w:sz w:val="24"/>
                <w:szCs w:val="24"/>
              </w:rPr>
              <w:t>Zamawiający wymaga, aby wykonywanie przedmiotu zamówienia  odbywało się w następujący sposób (liczba osób podana sumarycznie na obu obiektach):</w:t>
            </w:r>
          </w:p>
          <w:p w14:paraId="32834438" w14:textId="22906481" w:rsidR="009621FF" w:rsidRPr="00CE3BD4" w:rsidRDefault="009621FF" w:rsidP="00FE2196">
            <w:pPr>
              <w:pStyle w:val="Akapitzlist"/>
              <w:numPr>
                <w:ilvl w:val="0"/>
                <w:numId w:val="18"/>
              </w:numPr>
              <w:suppressAutoHyphens w:val="0"/>
              <w:autoSpaceDN/>
              <w:spacing w:line="256" w:lineRule="auto"/>
              <w:ind w:left="1069"/>
              <w:jc w:val="both"/>
              <w:textAlignment w:val="auto"/>
              <w:rPr>
                <w:rFonts w:ascii="Times New Roman" w:hAnsi="Times New Roman"/>
                <w:sz w:val="24"/>
                <w:szCs w:val="24"/>
              </w:rPr>
            </w:pPr>
            <w:r w:rsidRPr="00CE3BD4">
              <w:rPr>
                <w:rFonts w:ascii="Times New Roman" w:hAnsi="Times New Roman"/>
                <w:sz w:val="24"/>
                <w:szCs w:val="24"/>
              </w:rPr>
              <w:t>serwis dzienny i popołudniowy:</w:t>
            </w:r>
            <w:r w:rsidRPr="00CE3BD4">
              <w:rPr>
                <w:rFonts w:ascii="Times New Roman" w:hAnsi="Times New Roman"/>
                <w:b/>
                <w:sz w:val="24"/>
                <w:szCs w:val="24"/>
              </w:rPr>
              <w:t xml:space="preserve"> </w:t>
            </w:r>
            <w:r w:rsidRPr="00CE3BD4">
              <w:rPr>
                <w:rFonts w:ascii="Times New Roman" w:hAnsi="Times New Roman"/>
                <w:sz w:val="24"/>
                <w:szCs w:val="24"/>
              </w:rPr>
              <w:t xml:space="preserve">(min 4 osoby od </w:t>
            </w:r>
            <w:proofErr w:type="spellStart"/>
            <w:r w:rsidRPr="00CE3BD4">
              <w:rPr>
                <w:rFonts w:ascii="Times New Roman" w:hAnsi="Times New Roman"/>
                <w:sz w:val="24"/>
                <w:szCs w:val="24"/>
              </w:rPr>
              <w:t>pon-p</w:t>
            </w:r>
            <w:r w:rsidR="00797AE1">
              <w:rPr>
                <w:rFonts w:ascii="Times New Roman" w:hAnsi="Times New Roman"/>
                <w:sz w:val="24"/>
                <w:szCs w:val="24"/>
              </w:rPr>
              <w:t>t</w:t>
            </w:r>
            <w:proofErr w:type="spellEnd"/>
            <w:r w:rsidRPr="00CE3BD4">
              <w:rPr>
                <w:rFonts w:ascii="Times New Roman" w:hAnsi="Times New Roman"/>
                <w:sz w:val="24"/>
                <w:szCs w:val="24"/>
              </w:rPr>
              <w:t xml:space="preserve"> min</w:t>
            </w:r>
            <w:r w:rsidR="00797AE1">
              <w:rPr>
                <w:rFonts w:ascii="Times New Roman" w:hAnsi="Times New Roman"/>
                <w:sz w:val="24"/>
                <w:szCs w:val="24"/>
              </w:rPr>
              <w:t>.</w:t>
            </w:r>
            <w:r w:rsidRPr="00CE3BD4">
              <w:rPr>
                <w:rFonts w:ascii="Times New Roman" w:hAnsi="Times New Roman"/>
                <w:sz w:val="24"/>
                <w:szCs w:val="24"/>
              </w:rPr>
              <w:t xml:space="preserve"> 3 osoby w weekendy)</w:t>
            </w:r>
            <w:r w:rsidRPr="00CE3BD4">
              <w:rPr>
                <w:rFonts w:ascii="Times New Roman" w:hAnsi="Times New Roman"/>
                <w:b/>
                <w:sz w:val="24"/>
                <w:szCs w:val="24"/>
              </w:rPr>
              <w:t xml:space="preserve"> </w:t>
            </w:r>
            <w:r w:rsidRPr="00CE3BD4">
              <w:rPr>
                <w:rFonts w:ascii="Times New Roman" w:hAnsi="Times New Roman"/>
                <w:sz w:val="24"/>
                <w:szCs w:val="24"/>
              </w:rPr>
              <w:t xml:space="preserve">w godzinach od 7.00 do 22.00 wykonujący prace porządkowo-czystościowe, których celem jest bieżące utrzymanie czystości szatni, sanitariatów,  oraz holi w częstotliwości i szczegółowym zakresie opisanym w zał. nr 9 i nr 9A do SWZ. </w:t>
            </w:r>
          </w:p>
          <w:p w14:paraId="70DCF39B" w14:textId="77777777" w:rsidR="009621FF" w:rsidRPr="00CE3BD4" w:rsidRDefault="009621FF" w:rsidP="00FE2196">
            <w:pPr>
              <w:pStyle w:val="Akapitzlist"/>
              <w:numPr>
                <w:ilvl w:val="0"/>
                <w:numId w:val="18"/>
              </w:numPr>
              <w:suppressAutoHyphens w:val="0"/>
              <w:autoSpaceDN/>
              <w:spacing w:line="256" w:lineRule="auto"/>
              <w:ind w:left="1069"/>
              <w:jc w:val="both"/>
              <w:textAlignment w:val="auto"/>
              <w:rPr>
                <w:rFonts w:ascii="Times New Roman" w:hAnsi="Times New Roman"/>
                <w:sz w:val="24"/>
                <w:szCs w:val="24"/>
              </w:rPr>
            </w:pPr>
            <w:r w:rsidRPr="00CE3BD4">
              <w:rPr>
                <w:rFonts w:ascii="Times New Roman" w:hAnsi="Times New Roman"/>
                <w:sz w:val="24"/>
                <w:szCs w:val="24"/>
              </w:rPr>
              <w:t>serwis nocny: (min 4 osoby)</w:t>
            </w:r>
            <w:r w:rsidRPr="00CE3BD4">
              <w:rPr>
                <w:rFonts w:ascii="Times New Roman" w:hAnsi="Times New Roman"/>
                <w:b/>
                <w:sz w:val="24"/>
                <w:szCs w:val="24"/>
              </w:rPr>
              <w:t xml:space="preserve">  </w:t>
            </w:r>
            <w:r w:rsidRPr="00CE3BD4">
              <w:rPr>
                <w:rFonts w:ascii="Times New Roman" w:hAnsi="Times New Roman"/>
                <w:sz w:val="24"/>
                <w:szCs w:val="24"/>
              </w:rPr>
              <w:t xml:space="preserve">w godzinach od 22:00 do 7:00, wykonujący zasadnicze sprzątanie  hal i </w:t>
            </w:r>
            <w:proofErr w:type="spellStart"/>
            <w:r w:rsidRPr="00CE3BD4">
              <w:rPr>
                <w:rFonts w:ascii="Times New Roman" w:hAnsi="Times New Roman"/>
                <w:sz w:val="24"/>
                <w:szCs w:val="24"/>
              </w:rPr>
              <w:t>sal</w:t>
            </w:r>
            <w:proofErr w:type="spellEnd"/>
            <w:r w:rsidRPr="00CE3BD4">
              <w:rPr>
                <w:rFonts w:ascii="Times New Roman" w:hAnsi="Times New Roman"/>
                <w:sz w:val="24"/>
                <w:szCs w:val="24"/>
              </w:rPr>
              <w:t xml:space="preserve"> sportowych poprzez prace porządkowo-czystościowe w częstotliwości i szczegółowym zakresie opisanym w zał. nr 9  i nr 9A do SWZ.</w:t>
            </w:r>
          </w:p>
          <w:p w14:paraId="677A6449" w14:textId="77777777" w:rsidR="009621FF" w:rsidRPr="00CE3BD4" w:rsidRDefault="009621FF" w:rsidP="00FE2196">
            <w:pPr>
              <w:pStyle w:val="Akapitzlist"/>
              <w:numPr>
                <w:ilvl w:val="0"/>
                <w:numId w:val="18"/>
              </w:numPr>
              <w:suppressAutoHyphens w:val="0"/>
              <w:autoSpaceDN/>
              <w:spacing w:line="256" w:lineRule="auto"/>
              <w:ind w:left="1069"/>
              <w:jc w:val="both"/>
              <w:textAlignment w:val="auto"/>
              <w:rPr>
                <w:rFonts w:ascii="Times New Roman" w:hAnsi="Times New Roman"/>
                <w:sz w:val="24"/>
                <w:szCs w:val="24"/>
              </w:rPr>
            </w:pPr>
            <w:r w:rsidRPr="00CE3BD4">
              <w:rPr>
                <w:rFonts w:ascii="Times New Roman" w:hAnsi="Times New Roman"/>
                <w:sz w:val="24"/>
                <w:szCs w:val="24"/>
              </w:rPr>
              <w:t>W zależności od bieżących potrzeb Wykonawca będzie przygotowany do elastycznej zmiany obsady  serwisu między budynkami U12 a U13.</w:t>
            </w:r>
          </w:p>
          <w:p w14:paraId="5D6642C6" w14:textId="77777777" w:rsidR="009621FF" w:rsidRPr="00CE3BD4" w:rsidRDefault="009621FF" w:rsidP="00FE2196">
            <w:pPr>
              <w:pStyle w:val="Akapitzlist"/>
              <w:numPr>
                <w:ilvl w:val="3"/>
                <w:numId w:val="17"/>
              </w:numPr>
              <w:suppressAutoHyphens w:val="0"/>
              <w:autoSpaceDN/>
              <w:spacing w:after="0" w:line="240" w:lineRule="auto"/>
              <w:ind w:left="709"/>
              <w:jc w:val="both"/>
              <w:textAlignment w:val="auto"/>
              <w:rPr>
                <w:rFonts w:ascii="Times New Roman" w:hAnsi="Times New Roman"/>
                <w:sz w:val="24"/>
                <w:szCs w:val="24"/>
              </w:rPr>
            </w:pPr>
            <w:r w:rsidRPr="00CE3BD4">
              <w:rPr>
                <w:rFonts w:ascii="Times New Roman" w:hAnsi="Times New Roman"/>
                <w:bCs/>
                <w:sz w:val="24"/>
                <w:szCs w:val="24"/>
              </w:rPr>
              <w:t>Zamawiający wymaga aby Wykonawca zapewnił zastosowanie</w:t>
            </w:r>
            <w:r w:rsidRPr="00CE3BD4">
              <w:rPr>
                <w:rFonts w:ascii="Times New Roman" w:hAnsi="Times New Roman"/>
                <w:b/>
                <w:bCs/>
                <w:sz w:val="24"/>
                <w:szCs w:val="24"/>
              </w:rPr>
              <w:t xml:space="preserve"> </w:t>
            </w:r>
            <w:r w:rsidRPr="00CE3BD4">
              <w:rPr>
                <w:rFonts w:ascii="Times New Roman" w:hAnsi="Times New Roman"/>
                <w:bCs/>
                <w:sz w:val="24"/>
                <w:szCs w:val="24"/>
              </w:rPr>
              <w:t xml:space="preserve">4 sztuk mat wyłapujących zabrudzenia na U12. </w:t>
            </w:r>
            <w:r w:rsidRPr="00CE3BD4">
              <w:rPr>
                <w:rFonts w:ascii="Times New Roman" w:hAnsi="Times New Roman"/>
                <w:sz w:val="24"/>
                <w:szCs w:val="24"/>
              </w:rPr>
              <w:t>Maty należy wymieniać na czyste, wyprane: co tydzień październik – kwiecień (7 miesięcy), co 4 tyg. maj-wrzesień (5 miesięcy).</w:t>
            </w:r>
          </w:p>
          <w:p w14:paraId="371C823E" w14:textId="1D941B73" w:rsidR="009621FF" w:rsidRPr="00CE3BD4" w:rsidRDefault="009621FF" w:rsidP="00FE2196">
            <w:pPr>
              <w:pStyle w:val="Akapitzlist"/>
              <w:numPr>
                <w:ilvl w:val="3"/>
                <w:numId w:val="17"/>
              </w:numPr>
              <w:suppressAutoHyphens w:val="0"/>
              <w:autoSpaceDN/>
              <w:spacing w:after="0" w:line="240" w:lineRule="auto"/>
              <w:ind w:left="709" w:hanging="425"/>
              <w:jc w:val="both"/>
              <w:textAlignment w:val="auto"/>
              <w:rPr>
                <w:rFonts w:ascii="Times New Roman" w:hAnsi="Times New Roman"/>
                <w:sz w:val="24"/>
                <w:szCs w:val="24"/>
              </w:rPr>
            </w:pPr>
            <w:r w:rsidRPr="00CE3BD4">
              <w:rPr>
                <w:rFonts w:ascii="Times New Roman" w:hAnsi="Times New Roman"/>
                <w:sz w:val="24"/>
                <w:szCs w:val="24"/>
              </w:rPr>
              <w:t>Zamawiający  przewiduje zorganizowania wizji lokalnej dla Wykonawców: w dniu: 30 sierpnia (środa) 2023 r  godzinie 11.00, miejsce spotkania (portiernia U13).</w:t>
            </w:r>
          </w:p>
          <w:p w14:paraId="76FEAD98" w14:textId="77777777" w:rsidR="00C26382" w:rsidRPr="00CE3BD4" w:rsidRDefault="009621FF" w:rsidP="00C26382">
            <w:pPr>
              <w:pStyle w:val="Akapitzlist"/>
              <w:numPr>
                <w:ilvl w:val="3"/>
                <w:numId w:val="17"/>
              </w:numPr>
              <w:suppressAutoHyphens w:val="0"/>
              <w:autoSpaceDN/>
              <w:spacing w:after="0" w:line="240" w:lineRule="auto"/>
              <w:ind w:left="709" w:hanging="425"/>
              <w:jc w:val="both"/>
              <w:textAlignment w:val="auto"/>
              <w:rPr>
                <w:rFonts w:ascii="Times New Roman" w:hAnsi="Times New Roman"/>
                <w:sz w:val="24"/>
                <w:szCs w:val="24"/>
              </w:rPr>
            </w:pPr>
            <w:r w:rsidRPr="00CE3BD4">
              <w:rPr>
                <w:rFonts w:ascii="Times New Roman" w:hAnsi="Times New Roman"/>
                <w:sz w:val="24"/>
                <w:szCs w:val="24"/>
              </w:rPr>
              <w:t xml:space="preserve"> Wykonawca zobowiązany jest do zatrudnienia (przez siebie lub przez podwykonawcę) w oparciu o umowę o pracę w sposób określony w art. 22 §1 ustawy z dnia 26 czerwca 1974 r. – Kodeks pracy (Dz. U. z 2014 r. poz. 1502, z </w:t>
            </w:r>
            <w:proofErr w:type="spellStart"/>
            <w:r w:rsidRPr="00CE3BD4">
              <w:rPr>
                <w:rFonts w:ascii="Times New Roman" w:hAnsi="Times New Roman"/>
                <w:sz w:val="24"/>
                <w:szCs w:val="24"/>
              </w:rPr>
              <w:t>poźn</w:t>
            </w:r>
            <w:proofErr w:type="spellEnd"/>
            <w:r w:rsidRPr="00CE3BD4">
              <w:rPr>
                <w:rFonts w:ascii="Times New Roman" w:hAnsi="Times New Roman"/>
                <w:sz w:val="24"/>
                <w:szCs w:val="24"/>
              </w:rPr>
              <w:t>. zm.), osób wykonujących czynności sprzątania objęte przedmiotem Umowy.</w:t>
            </w:r>
          </w:p>
          <w:p w14:paraId="41B1DABE" w14:textId="4A1732A5" w:rsidR="00C26382" w:rsidRPr="00B86B54" w:rsidRDefault="00C26382" w:rsidP="00C26382">
            <w:pPr>
              <w:pStyle w:val="Akapitzlist"/>
              <w:numPr>
                <w:ilvl w:val="3"/>
                <w:numId w:val="17"/>
              </w:numPr>
              <w:suppressAutoHyphens w:val="0"/>
              <w:autoSpaceDN/>
              <w:spacing w:after="0" w:line="240" w:lineRule="auto"/>
              <w:ind w:left="709" w:hanging="425"/>
              <w:jc w:val="both"/>
              <w:textAlignment w:val="auto"/>
              <w:rPr>
                <w:rFonts w:ascii="Times New Roman" w:hAnsi="Times New Roman"/>
                <w:sz w:val="24"/>
                <w:szCs w:val="24"/>
              </w:rPr>
            </w:pPr>
            <w:r w:rsidRPr="00B86B54">
              <w:rPr>
                <w:rFonts w:ascii="Times New Roman" w:hAnsi="Times New Roman"/>
                <w:sz w:val="24"/>
                <w:szCs w:val="24"/>
              </w:rPr>
              <w:t>W odniesieniu do osób wykonujących czynności polegające na wykonywaniu pracy w rozumieniu art. 22 §1 Kodeksu pracy, o których mowa powyżej, na żądanie Zamawiającego na każdym etapie realizacji Umowy Wykonawca winien udokumentować fakt zatrudnienia, poprzez przedłożenie przez Wykonawcę, poświadczonych za zgodność z oryginałem kopii umów o pracę osób wykonujących ww. czynności, potwierdzających: imię i nazwisko zatrudnionego, rodzaj wykonywanych czynności, okres zatrudnienia, pracodawcę (pozostałe dane osobowe dotyczące pracownika należy zaczernić) lub inne dokumenty zawierające w/w informacje potwierdzające zatrudnienie osób wykonujących ww. czynności. Zamawiający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Zamawiającego.</w:t>
            </w:r>
          </w:p>
          <w:p w14:paraId="3F0D528A" w14:textId="1F36A775" w:rsidR="002E0D1D" w:rsidRPr="00CE3BD4" w:rsidRDefault="009621FF" w:rsidP="00FE2196">
            <w:pPr>
              <w:pStyle w:val="Akapitzlist"/>
              <w:numPr>
                <w:ilvl w:val="3"/>
                <w:numId w:val="17"/>
              </w:numPr>
              <w:suppressAutoHyphens w:val="0"/>
              <w:autoSpaceDN/>
              <w:spacing w:after="0" w:line="240" w:lineRule="auto"/>
              <w:ind w:left="709" w:hanging="425"/>
              <w:jc w:val="both"/>
              <w:textAlignment w:val="auto"/>
              <w:rPr>
                <w:rFonts w:ascii="Times New Roman" w:hAnsi="Times New Roman"/>
                <w:sz w:val="24"/>
                <w:szCs w:val="24"/>
              </w:rPr>
            </w:pPr>
            <w:r w:rsidRPr="00CE3BD4">
              <w:rPr>
                <w:rFonts w:ascii="Times New Roman" w:hAnsi="Times New Roman"/>
                <w:sz w:val="24"/>
                <w:szCs w:val="24"/>
              </w:rPr>
              <w:t xml:space="preserve"> Gwarantowany zakres zamówienia wynosi: 70% ceny miesiąca </w:t>
            </w:r>
          </w:p>
        </w:tc>
      </w:tr>
    </w:tbl>
    <w:p w14:paraId="0B7F4E2B" w14:textId="056C0F50" w:rsidR="00311394" w:rsidRPr="00CE3BD4" w:rsidRDefault="00311394" w:rsidP="00311394">
      <w:pPr>
        <w:pStyle w:val="Nagwek2"/>
        <w:rPr>
          <w:color w:val="auto"/>
        </w:rPr>
      </w:pPr>
      <w:r w:rsidRPr="00CE3BD4">
        <w:rPr>
          <w:color w:val="auto"/>
        </w:rPr>
        <w:lastRenderedPageBreak/>
        <w:t xml:space="preserve">Zamawiający przewiduje zorganizowanie </w:t>
      </w:r>
      <w:r w:rsidRPr="00CE3BD4">
        <w:rPr>
          <w:b/>
          <w:color w:val="auto"/>
        </w:rPr>
        <w:t xml:space="preserve">wizji lokalnej </w:t>
      </w:r>
      <w:r w:rsidRPr="00CE3BD4">
        <w:rPr>
          <w:color w:val="auto"/>
        </w:rPr>
        <w:t xml:space="preserve">dla Oferentów. Osoby delegowane przez zainteresowane firmy proszone są o zgłoszenie się w dniu 30/08/2023 r, o godz. 11:00  Udział w wizji lokalnej nie jest obowiązkowy. </w:t>
      </w:r>
    </w:p>
    <w:p w14:paraId="2FC78439" w14:textId="77777777" w:rsidR="00311394" w:rsidRPr="00CE3BD4" w:rsidRDefault="00311394" w:rsidP="00311394">
      <w:pPr>
        <w:pStyle w:val="Nagwek2"/>
        <w:rPr>
          <w:color w:val="auto"/>
        </w:rPr>
      </w:pPr>
      <w:r w:rsidRPr="00CE3BD4">
        <w:rPr>
          <w:color w:val="auto"/>
        </w:rPr>
        <w:lastRenderedPageBreak/>
        <w:t>Zamawiający nie przewiduje obowiązku odbycia przez Wykonawcę wizji lokalnej lub sprawdzenia przez Wykonawcę dokumentów niezbędnych do realizacji zamówienia.</w:t>
      </w:r>
    </w:p>
    <w:p w14:paraId="3767A32E" w14:textId="3BB87E06" w:rsidR="00243EDD" w:rsidRPr="00CE3BD4" w:rsidRDefault="00243EDD" w:rsidP="00311394">
      <w:pPr>
        <w:pStyle w:val="Nagwek2"/>
        <w:rPr>
          <w:color w:val="auto"/>
        </w:rPr>
      </w:pPr>
      <w:r w:rsidRPr="00CE3BD4">
        <w:rPr>
          <w:color w:val="auto"/>
        </w:rPr>
        <w:t>Zamawiający nie przewiduje udzielenia zaliczek na poczet wykonania zamówienia.</w:t>
      </w:r>
    </w:p>
    <w:p w14:paraId="5AF9CDF7" w14:textId="4344C29C" w:rsidR="005C69AF" w:rsidRPr="00CE3BD4" w:rsidRDefault="005C69AF" w:rsidP="005C69AF">
      <w:pPr>
        <w:pStyle w:val="Nagwek2"/>
        <w:rPr>
          <w:color w:val="auto"/>
        </w:rPr>
      </w:pPr>
      <w:r w:rsidRPr="00CE3BD4">
        <w:rPr>
          <w:color w:val="auto"/>
        </w:rPr>
        <w:t xml:space="preserve">Zamawiający dopuszcza składanie ofert równoważnych. 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3FEABE1A" w14:textId="5D0BFBC0" w:rsidR="005C69AF" w:rsidRPr="00CE3BD4" w:rsidRDefault="005C69AF" w:rsidP="005C69AF">
      <w:pPr>
        <w:pStyle w:val="Nagwek2"/>
        <w:rPr>
          <w:color w:val="auto"/>
        </w:rPr>
      </w:pPr>
      <w:r w:rsidRPr="00CE3BD4">
        <w:rPr>
          <w:color w:val="auto"/>
        </w:rPr>
        <w:t xml:space="preserve">Wykonawca, który powołuje się na rozwiązania równoważne opisywane przez Zamawiającego, jest obowiązany wykazać, że oferowane przez niego materiały i urządzenia  spełniają wymagania określone przez Zamawiającego na poziomie nie niższym niż wskazany w opisie przedmiotu zamówienia. </w:t>
      </w:r>
    </w:p>
    <w:p w14:paraId="2FC5E8F7" w14:textId="3F24E27B" w:rsidR="005C69AF" w:rsidRPr="00CE3BD4" w:rsidRDefault="005C69AF" w:rsidP="005C69AF">
      <w:pPr>
        <w:pStyle w:val="Nagwek2"/>
        <w:rPr>
          <w:color w:val="auto"/>
        </w:rPr>
      </w:pPr>
      <w:r w:rsidRPr="00CE3BD4">
        <w:rPr>
          <w:color w:val="auto"/>
        </w:rPr>
        <w:t xml:space="preserve">W sytuacjach, kiedy Zamawiający opisuje przedmiot zamówienia poprzez odniesienie się do norm, europejskich ocen technicznych, aprobat, specyfikacji technicznych i systemów referencji technicznych, o których mowa w art. 101 ustawy </w:t>
      </w:r>
      <w:proofErr w:type="spellStart"/>
      <w:r w:rsidRPr="00CE3BD4">
        <w:rPr>
          <w:color w:val="auto"/>
        </w:rPr>
        <w:t>Pzp</w:t>
      </w:r>
      <w:proofErr w:type="spellEnd"/>
      <w:r w:rsidRPr="00CE3BD4">
        <w:rPr>
          <w:color w:val="auto"/>
        </w:rPr>
        <w:t xml:space="preserve">, dopuszcza rozwiązania równoważne opisywanym. </w:t>
      </w:r>
    </w:p>
    <w:p w14:paraId="1CAE157A" w14:textId="05115052" w:rsidR="00243EDD" w:rsidRPr="00CE3BD4" w:rsidRDefault="00243EDD" w:rsidP="00F96FB7">
      <w:pPr>
        <w:pStyle w:val="Nagwek2"/>
        <w:rPr>
          <w:color w:val="auto"/>
        </w:rPr>
      </w:pPr>
      <w:r w:rsidRPr="00CE3BD4">
        <w:rPr>
          <w:color w:val="auto"/>
        </w:rPr>
        <w:t>Zamawiający nie dopuszcza składania ofert wariantowych oraz w postaci katalogów elektronicznych</w:t>
      </w:r>
      <w:r w:rsidR="005C69AF" w:rsidRPr="00CE3BD4">
        <w:rPr>
          <w:color w:val="auto"/>
        </w:rPr>
        <w:t>.</w:t>
      </w:r>
    </w:p>
    <w:p w14:paraId="2752C618" w14:textId="7526A8DB" w:rsidR="007C54C6" w:rsidRPr="00CE3BD4" w:rsidRDefault="00243EDD" w:rsidP="00F96FB7">
      <w:pPr>
        <w:pStyle w:val="Nagwek2"/>
        <w:rPr>
          <w:color w:val="auto"/>
        </w:rPr>
      </w:pPr>
      <w:r w:rsidRPr="00CE3BD4">
        <w:rPr>
          <w:color w:val="auto"/>
        </w:rPr>
        <w:t xml:space="preserve">Zamawiający </w:t>
      </w:r>
      <w:r w:rsidR="00B86045" w:rsidRPr="00CE3BD4">
        <w:rPr>
          <w:color w:val="auto"/>
        </w:rPr>
        <w:t xml:space="preserve">nie </w:t>
      </w:r>
      <w:r w:rsidRPr="00CE3BD4">
        <w:rPr>
          <w:color w:val="auto"/>
        </w:rPr>
        <w:t>dokonuje podziału zamówienia na części i tym samym</w:t>
      </w:r>
      <w:r w:rsidR="00B86045" w:rsidRPr="00CE3BD4">
        <w:rPr>
          <w:color w:val="auto"/>
        </w:rPr>
        <w:t xml:space="preserve"> nie</w:t>
      </w:r>
      <w:r w:rsidRPr="00CE3BD4">
        <w:rPr>
          <w:color w:val="auto"/>
        </w:rPr>
        <w:t xml:space="preserve"> dopuszcza składani</w:t>
      </w:r>
      <w:r w:rsidR="00BA5227" w:rsidRPr="00CE3BD4">
        <w:rPr>
          <w:color w:val="auto"/>
        </w:rPr>
        <w:t>a</w:t>
      </w:r>
      <w:r w:rsidRPr="00CE3BD4">
        <w:rPr>
          <w:color w:val="auto"/>
        </w:rPr>
        <w:t xml:space="preserve"> ofert częściowych. </w:t>
      </w:r>
    </w:p>
    <w:p w14:paraId="5D7AB273" w14:textId="399BC148" w:rsidR="00243EDD" w:rsidRPr="00CE3BD4" w:rsidRDefault="007C54C6" w:rsidP="00F96FB7">
      <w:pPr>
        <w:pStyle w:val="Nagwek2"/>
        <w:numPr>
          <w:ilvl w:val="0"/>
          <w:numId w:val="0"/>
        </w:numPr>
        <w:ind w:left="964"/>
        <w:rPr>
          <w:color w:val="auto"/>
        </w:rPr>
      </w:pPr>
      <w:r w:rsidRPr="00CE3BD4">
        <w:rPr>
          <w:color w:val="auto"/>
        </w:rPr>
        <w:t>Przedmiot zamówienia stanowi funkcjonalną całość, podział zamówienia na</w:t>
      </w:r>
      <w:r w:rsidRPr="00CE3BD4">
        <w:rPr>
          <w:color w:val="auto"/>
        </w:rPr>
        <w:br/>
        <w:t>części groziłby nadmiernymi trudnościami technicznymi oraz nadmiernymi</w:t>
      </w:r>
      <w:r w:rsidRPr="00CE3BD4">
        <w:rPr>
          <w:color w:val="auto"/>
        </w:rPr>
        <w:br/>
        <w:t>kosztami wykonania zamówienia, ponadto brak podziału jest uzasadniony</w:t>
      </w:r>
      <w:r w:rsidRPr="00CE3BD4">
        <w:rPr>
          <w:color w:val="auto"/>
        </w:rPr>
        <w:br/>
        <w:t>względami organizacyjnymi, ewentualny podział zamówienia mógłby poważnie</w:t>
      </w:r>
      <w:r w:rsidRPr="00CE3BD4">
        <w:rPr>
          <w:color w:val="auto"/>
        </w:rPr>
        <w:br/>
        <w:t>zagrozić właściwemu wykonaniu zamówienia a potrzeba skoordynowania</w:t>
      </w:r>
      <w:r w:rsidRPr="00CE3BD4">
        <w:rPr>
          <w:color w:val="auto"/>
        </w:rPr>
        <w:br/>
        <w:t>działań różnych wykonawców realizujących poszczególne części zamówienia</w:t>
      </w:r>
      <w:r w:rsidRPr="00CE3BD4">
        <w:rPr>
          <w:color w:val="auto"/>
        </w:rPr>
        <w:br/>
        <w:t>mogłaby zagrozić prawidłowej i terminowej realizacji zamówienia.</w:t>
      </w:r>
    </w:p>
    <w:p w14:paraId="471CCA68" w14:textId="77777777" w:rsidR="00243EDD" w:rsidRPr="00CE3BD4" w:rsidRDefault="00243EDD" w:rsidP="00F96FB7">
      <w:pPr>
        <w:pStyle w:val="Nagwek2"/>
        <w:rPr>
          <w:color w:val="auto"/>
        </w:rPr>
      </w:pPr>
      <w:r w:rsidRPr="00CE3BD4">
        <w:rPr>
          <w:color w:val="auto"/>
        </w:rPr>
        <w:t xml:space="preserve">Zamawiający nie zastrzega możliwości ubiegania się o udzielenie zamówienia wyłącznie przez wykonawców, o których mowa w art. 94 ustaw </w:t>
      </w:r>
      <w:proofErr w:type="spellStart"/>
      <w:r w:rsidRPr="00CE3BD4">
        <w:rPr>
          <w:color w:val="auto"/>
        </w:rPr>
        <w:t>Pzp</w:t>
      </w:r>
      <w:proofErr w:type="spellEnd"/>
      <w:r w:rsidRPr="00CE3BD4">
        <w:rPr>
          <w:color w:val="auto"/>
        </w:rPr>
        <w:t>.</w:t>
      </w:r>
    </w:p>
    <w:p w14:paraId="368DCF73" w14:textId="77777777" w:rsidR="00243EDD" w:rsidRPr="00CE3BD4" w:rsidRDefault="00243EDD" w:rsidP="00F96FB7">
      <w:pPr>
        <w:pStyle w:val="Nagwek2"/>
        <w:rPr>
          <w:color w:val="auto"/>
        </w:rPr>
      </w:pPr>
      <w:r w:rsidRPr="00CE3BD4">
        <w:rPr>
          <w:color w:val="auto"/>
        </w:rPr>
        <w:t xml:space="preserve">Zamawiający nie prowadzi postępowania w celu zawarcia umowy ramowej. </w:t>
      </w:r>
    </w:p>
    <w:p w14:paraId="795C362E" w14:textId="77777777" w:rsidR="00243EDD" w:rsidRPr="00CE3BD4" w:rsidRDefault="00243EDD" w:rsidP="00F96FB7">
      <w:pPr>
        <w:pStyle w:val="Nagwek2"/>
        <w:rPr>
          <w:color w:val="auto"/>
        </w:rPr>
      </w:pPr>
      <w:r w:rsidRPr="00CE3BD4">
        <w:rPr>
          <w:color w:val="auto"/>
        </w:rPr>
        <w:t>Zamawiający nie przewiduje aukcji elektronicznej.</w:t>
      </w:r>
    </w:p>
    <w:p w14:paraId="619786E2" w14:textId="1375EAEE" w:rsidR="00243EDD" w:rsidRPr="00CE3BD4" w:rsidRDefault="00243EDD" w:rsidP="00F96FB7">
      <w:pPr>
        <w:pStyle w:val="Nagwek2"/>
        <w:rPr>
          <w:color w:val="auto"/>
        </w:rPr>
      </w:pPr>
      <w:r w:rsidRPr="00CE3BD4">
        <w:rPr>
          <w:color w:val="auto"/>
        </w:rPr>
        <w:t>Zamawiający nie zastrzega obowiązku osobistego wykonania przez Wykonawcę kluczowych zadań.</w:t>
      </w:r>
    </w:p>
    <w:p w14:paraId="5311559B" w14:textId="77777777" w:rsidR="005C69AF" w:rsidRPr="00CE3BD4" w:rsidRDefault="005C69AF" w:rsidP="005C69AF">
      <w:pPr>
        <w:pStyle w:val="Nagwek2"/>
        <w:rPr>
          <w:color w:val="auto"/>
        </w:rPr>
      </w:pPr>
      <w:r w:rsidRPr="00CE3BD4">
        <w:rPr>
          <w:color w:val="auto"/>
        </w:rPr>
        <w:t>Zgodnie z art. 5k rozporządzenia Rady (UE) nr 833/2014 z dnia 31 lipca 2014 r. dotyczącego środków ograniczających w związku z działaniami Rosji destabilizującymi sytuację na Ukrainie  zakazuje się wykonywania zamówienia publicznego z udziałem podwykonawców, dostawców lub podmiotów, na których zdolności polega się w rozumieniu dyrektywy 2014/24/UE, w przypadku gdy przypada na nich ponad 10% wartości zamówienia.</w:t>
      </w:r>
    </w:p>
    <w:p w14:paraId="649B04CE" w14:textId="77777777" w:rsidR="00243EDD" w:rsidRPr="00CE3BD4" w:rsidRDefault="00243EDD" w:rsidP="00DF6EB7">
      <w:pPr>
        <w:pStyle w:val="Nagwek1"/>
        <w:numPr>
          <w:ilvl w:val="0"/>
          <w:numId w:val="3"/>
        </w:numPr>
      </w:pPr>
      <w:bookmarkStart w:id="7" w:name="_Toc258314245"/>
      <w:r w:rsidRPr="00CE3BD4">
        <w:t>INFORMACJA O PRZEDMIOTOWYCH ŚRODKACH DOWODOWYCH:</w:t>
      </w:r>
    </w:p>
    <w:p w14:paraId="5FB9EA55" w14:textId="77777777" w:rsidR="00A77436" w:rsidRPr="00CE3BD4" w:rsidRDefault="00A77436" w:rsidP="00A77436">
      <w:pPr>
        <w:pStyle w:val="Nagwek2"/>
        <w:numPr>
          <w:ilvl w:val="0"/>
          <w:numId w:val="0"/>
        </w:numPr>
        <w:ind w:left="680"/>
        <w:rPr>
          <w:color w:val="auto"/>
        </w:rPr>
      </w:pPr>
      <w:bookmarkStart w:id="8" w:name="_Toc258314246"/>
      <w:bookmarkEnd w:id="7"/>
      <w:r w:rsidRPr="00CE3BD4">
        <w:rPr>
          <w:color w:val="auto"/>
        </w:rPr>
        <w:t>Zamawiający nie żąda wraz z ofertą złożenia przedmiotowych środków dowodowych.</w:t>
      </w:r>
    </w:p>
    <w:p w14:paraId="3A9D4BDB" w14:textId="0872CBAF" w:rsidR="0067746F" w:rsidRPr="00CE3BD4" w:rsidRDefault="0067746F" w:rsidP="0067746F">
      <w:pPr>
        <w:pStyle w:val="Akapitzlist"/>
        <w:numPr>
          <w:ilvl w:val="0"/>
          <w:numId w:val="3"/>
        </w:numPr>
        <w:rPr>
          <w:rFonts w:ascii="Times New Roman" w:eastAsia="Times New Roman" w:hAnsi="Times New Roman"/>
          <w:b/>
          <w:bCs/>
          <w:caps/>
          <w:kern w:val="32"/>
          <w:sz w:val="24"/>
          <w:szCs w:val="24"/>
          <w:lang w:val="x-none" w:eastAsia="x-none"/>
        </w:rPr>
      </w:pPr>
      <w:r w:rsidRPr="00CE3BD4">
        <w:rPr>
          <w:rFonts w:ascii="Times New Roman" w:eastAsia="Times New Roman" w:hAnsi="Times New Roman"/>
          <w:b/>
          <w:bCs/>
          <w:caps/>
          <w:kern w:val="32"/>
          <w:sz w:val="24"/>
          <w:szCs w:val="24"/>
          <w:lang w:val="x-none" w:eastAsia="x-none"/>
        </w:rPr>
        <w:lastRenderedPageBreak/>
        <w:t>INFORMACJA O PRZEWIDYWANYCH ZAMÓWIENIACH, O KTÓRYCH MOWA W ART. 214 UST. 1 PKT 7 I 8 USTAWY PZP.</w:t>
      </w:r>
    </w:p>
    <w:p w14:paraId="36FCA981" w14:textId="362CB06A" w:rsidR="0067746F" w:rsidRPr="00CE3BD4" w:rsidRDefault="0067746F" w:rsidP="005C69AF">
      <w:pPr>
        <w:tabs>
          <w:tab w:val="left" w:pos="708"/>
        </w:tabs>
        <w:ind w:left="993"/>
        <w:jc w:val="both"/>
        <w:outlineLvl w:val="1"/>
        <w:rPr>
          <w:bCs/>
          <w:iCs/>
          <w:lang w:eastAsia="x-none"/>
        </w:rPr>
      </w:pPr>
      <w:r w:rsidRPr="00CE3BD4">
        <w:rPr>
          <w:bCs/>
          <w:iCs/>
          <w:lang w:val="x-none" w:eastAsia="x-none"/>
        </w:rPr>
        <w:t>Zamawiający nie przewiduje udzielenia zamówień</w:t>
      </w:r>
      <w:r w:rsidRPr="00CE3BD4">
        <w:rPr>
          <w:bCs/>
          <w:iCs/>
          <w:lang w:eastAsia="x-none"/>
        </w:rPr>
        <w:t>,</w:t>
      </w:r>
      <w:r w:rsidRPr="00CE3BD4">
        <w:rPr>
          <w:bCs/>
          <w:iCs/>
          <w:lang w:val="x-none" w:eastAsia="x-none"/>
        </w:rPr>
        <w:t xml:space="preserve"> o których mowa w art. </w:t>
      </w:r>
      <w:r w:rsidRPr="00CE3BD4">
        <w:rPr>
          <w:bCs/>
          <w:iCs/>
          <w:lang w:eastAsia="x-none"/>
        </w:rPr>
        <w:t>214</w:t>
      </w:r>
      <w:r w:rsidRPr="00CE3BD4">
        <w:rPr>
          <w:bCs/>
          <w:iCs/>
          <w:lang w:val="x-none" w:eastAsia="x-none"/>
        </w:rPr>
        <w:t xml:space="preserve"> ust. 1 pkt </w:t>
      </w:r>
      <w:r w:rsidRPr="00CE3BD4">
        <w:rPr>
          <w:bCs/>
          <w:iCs/>
          <w:lang w:eastAsia="x-none"/>
        </w:rPr>
        <w:t>7</w:t>
      </w:r>
      <w:r w:rsidRPr="00CE3BD4">
        <w:rPr>
          <w:bCs/>
          <w:iCs/>
          <w:lang w:val="x-none" w:eastAsia="x-none"/>
        </w:rPr>
        <w:t xml:space="preserve"> </w:t>
      </w:r>
      <w:r w:rsidRPr="00CE3BD4">
        <w:rPr>
          <w:bCs/>
          <w:iCs/>
          <w:lang w:eastAsia="x-none"/>
        </w:rPr>
        <w:t xml:space="preserve"> ustawy </w:t>
      </w:r>
      <w:proofErr w:type="spellStart"/>
      <w:r w:rsidRPr="00CE3BD4">
        <w:rPr>
          <w:bCs/>
          <w:iCs/>
          <w:lang w:eastAsia="x-none"/>
        </w:rPr>
        <w:t>Pzp</w:t>
      </w:r>
      <w:proofErr w:type="spellEnd"/>
      <w:r w:rsidRPr="00CE3BD4">
        <w:rPr>
          <w:bCs/>
          <w:iCs/>
          <w:lang w:eastAsia="x-none"/>
        </w:rPr>
        <w:t>.</w:t>
      </w:r>
    </w:p>
    <w:p w14:paraId="539D8823" w14:textId="22CAAB5F" w:rsidR="00243EDD" w:rsidRPr="00CE3BD4" w:rsidRDefault="00243EDD" w:rsidP="00DF6EB7">
      <w:pPr>
        <w:pStyle w:val="Nagwek1"/>
        <w:numPr>
          <w:ilvl w:val="0"/>
          <w:numId w:val="3"/>
        </w:numPr>
      </w:pPr>
      <w:r w:rsidRPr="00CE3BD4">
        <w:t>Termin wykonania zamówienia</w:t>
      </w:r>
      <w:bookmarkEnd w:id="8"/>
    </w:p>
    <w:p w14:paraId="278B48A8" w14:textId="4C0A9865" w:rsidR="00B25046" w:rsidRPr="00CE3BD4" w:rsidRDefault="00243EDD" w:rsidP="0084042C">
      <w:pPr>
        <w:spacing w:after="120"/>
        <w:ind w:left="993"/>
        <w:jc w:val="both"/>
        <w:rPr>
          <w:b/>
        </w:rPr>
      </w:pPr>
      <w:r w:rsidRPr="00CE3BD4">
        <w:t>Zamówienie musi zostać zrealizowane w terminie:</w:t>
      </w:r>
      <w:r w:rsidR="00E07ED3" w:rsidRPr="00CE3BD4">
        <w:t xml:space="preserve"> </w:t>
      </w:r>
      <w:r w:rsidR="00E07ED3" w:rsidRPr="00CE3BD4">
        <w:rPr>
          <w:b/>
        </w:rPr>
        <w:t xml:space="preserve">przez okres </w:t>
      </w:r>
      <w:r w:rsidR="00A77436" w:rsidRPr="00CE3BD4">
        <w:rPr>
          <w:b/>
        </w:rPr>
        <w:t>12</w:t>
      </w:r>
      <w:r w:rsidR="00E07ED3" w:rsidRPr="00CE3BD4">
        <w:rPr>
          <w:b/>
        </w:rPr>
        <w:t xml:space="preserve"> miesięcy</w:t>
      </w:r>
      <w:r w:rsidRPr="00CE3BD4">
        <w:t xml:space="preserve"> </w:t>
      </w:r>
      <w:r w:rsidR="002F73CE" w:rsidRPr="00CE3BD4">
        <w:rPr>
          <w:b/>
        </w:rPr>
        <w:t>od daty podpisania umowy</w:t>
      </w:r>
      <w:r w:rsidR="00E07ED3" w:rsidRPr="00CE3BD4">
        <w:rPr>
          <w:b/>
        </w:rPr>
        <w:t>,</w:t>
      </w:r>
      <w:r w:rsidR="002F73CE" w:rsidRPr="00CE3BD4">
        <w:rPr>
          <w:b/>
        </w:rPr>
        <w:t xml:space="preserve"> jednak nie wcześniej niż</w:t>
      </w:r>
      <w:r w:rsidR="002F73CE" w:rsidRPr="00CE3BD4">
        <w:t xml:space="preserve"> </w:t>
      </w:r>
      <w:r w:rsidR="00DC3106" w:rsidRPr="00CE3BD4">
        <w:rPr>
          <w:b/>
        </w:rPr>
        <w:t>od</w:t>
      </w:r>
      <w:r w:rsidR="00A77436" w:rsidRPr="00CE3BD4">
        <w:rPr>
          <w:b/>
        </w:rPr>
        <w:t xml:space="preserve"> 01.10</w:t>
      </w:r>
      <w:r w:rsidR="00DC3106" w:rsidRPr="00CE3BD4">
        <w:rPr>
          <w:b/>
        </w:rPr>
        <w:t>.202</w:t>
      </w:r>
      <w:r w:rsidR="00E07ED3" w:rsidRPr="00CE3BD4">
        <w:rPr>
          <w:b/>
        </w:rPr>
        <w:t>3</w:t>
      </w:r>
      <w:r w:rsidR="00DC3106" w:rsidRPr="00CE3BD4">
        <w:rPr>
          <w:b/>
        </w:rPr>
        <w:t xml:space="preserve"> r</w:t>
      </w:r>
      <w:r w:rsidR="00E07ED3" w:rsidRPr="00CE3BD4">
        <w:rPr>
          <w:b/>
        </w:rPr>
        <w:t>.</w:t>
      </w:r>
    </w:p>
    <w:p w14:paraId="0F1FB972" w14:textId="6F8BDB58" w:rsidR="00243EDD" w:rsidRPr="00CE3BD4" w:rsidRDefault="00243EDD" w:rsidP="00DF6EB7">
      <w:pPr>
        <w:pStyle w:val="Nagwek1"/>
        <w:numPr>
          <w:ilvl w:val="0"/>
          <w:numId w:val="3"/>
        </w:numPr>
      </w:pPr>
      <w:bookmarkStart w:id="9" w:name="_Toc258314247"/>
      <w:r w:rsidRPr="00CE3BD4">
        <w:t>Informacja o warunkach udziału w postępowaniu</w:t>
      </w:r>
      <w:bookmarkEnd w:id="9"/>
    </w:p>
    <w:p w14:paraId="4F1A1378" w14:textId="77777777" w:rsidR="00243EDD" w:rsidRPr="00CE3BD4" w:rsidRDefault="00243EDD" w:rsidP="008F6680">
      <w:pPr>
        <w:pStyle w:val="Nagwek2"/>
        <w:ind w:left="993" w:hanging="709"/>
        <w:rPr>
          <w:color w:val="auto"/>
        </w:rPr>
      </w:pPr>
      <w:r w:rsidRPr="00CE3BD4">
        <w:rPr>
          <w:color w:val="auto"/>
        </w:rPr>
        <w:t>O udzielenie zamówienia mogą ubiegać się Wykonawcy, którzy nie podlegają wykluczeniu oraz spełniają warunki udziału w postępowaniu i wymagania określone w niniejszej SWZ.</w:t>
      </w:r>
    </w:p>
    <w:tbl>
      <w:tblPr>
        <w:tblW w:w="8531" w:type="dxa"/>
        <w:jc w:val="right"/>
        <w:tblLayout w:type="fixed"/>
        <w:tblCellMar>
          <w:left w:w="10" w:type="dxa"/>
          <w:right w:w="10" w:type="dxa"/>
        </w:tblCellMar>
        <w:tblLook w:val="0000" w:firstRow="0" w:lastRow="0" w:firstColumn="0" w:lastColumn="0" w:noHBand="0" w:noVBand="0"/>
      </w:tblPr>
      <w:tblGrid>
        <w:gridCol w:w="570"/>
        <w:gridCol w:w="7961"/>
      </w:tblGrid>
      <w:tr w:rsidR="00C26382" w:rsidRPr="00CE3BD4" w14:paraId="2D259C1C" w14:textId="77777777" w:rsidTr="00DF18A8">
        <w:trPr>
          <w:jc w:val="right"/>
        </w:trPr>
        <w:tc>
          <w:tcPr>
            <w:tcW w:w="57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669C041" w14:textId="77777777" w:rsidR="00243EDD" w:rsidRPr="00CE3BD4" w:rsidRDefault="00243EDD" w:rsidP="00DF18A8">
            <w:pPr>
              <w:suppressLineNumbers/>
            </w:pPr>
            <w:r w:rsidRPr="00CE3BD4">
              <w:rPr>
                <w:lang w:eastAsia="zh-CN"/>
              </w:rPr>
              <w:t>1.</w:t>
            </w:r>
          </w:p>
        </w:tc>
        <w:tc>
          <w:tcPr>
            <w:tcW w:w="7961"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E14C8AD" w14:textId="77777777" w:rsidR="00445A37" w:rsidRPr="00CE3BD4" w:rsidRDefault="00445A37" w:rsidP="00445A37">
            <w:pPr>
              <w:tabs>
                <w:tab w:val="left" w:pos="1778"/>
                <w:tab w:val="left" w:pos="2552"/>
              </w:tabs>
              <w:jc w:val="both"/>
              <w:rPr>
                <w:lang w:eastAsia="zh-CN"/>
              </w:rPr>
            </w:pPr>
            <w:r w:rsidRPr="00CE3BD4">
              <w:rPr>
                <w:b/>
                <w:bCs/>
                <w:lang w:eastAsia="zh-CN"/>
              </w:rPr>
              <w:t>Uprawnień do prowadzenia określonej działalności gospodarczej lub zawodowej, o ile wynika to z odrębnych przepisów</w:t>
            </w:r>
            <w:r w:rsidRPr="00CE3BD4">
              <w:rPr>
                <w:lang w:eastAsia="zh-CN"/>
              </w:rPr>
              <w:t xml:space="preserve"> </w:t>
            </w:r>
          </w:p>
          <w:p w14:paraId="58CF8B73" w14:textId="231F6CC1" w:rsidR="002B10A0" w:rsidRPr="00CE3BD4" w:rsidRDefault="00A77436" w:rsidP="0084042C">
            <w:pPr>
              <w:tabs>
                <w:tab w:val="left" w:pos="2552"/>
              </w:tabs>
              <w:jc w:val="both"/>
            </w:pPr>
            <w:r w:rsidRPr="00CE3BD4">
              <w:rPr>
                <w:rFonts w:eastAsia="Calibri"/>
                <w:lang w:eastAsia="zh-CN"/>
              </w:rPr>
              <w:t>Zamawiający nie wyznacza warunku w tym zakresie.</w:t>
            </w:r>
          </w:p>
        </w:tc>
      </w:tr>
      <w:tr w:rsidR="00C26382" w:rsidRPr="00CE3BD4" w14:paraId="64625696" w14:textId="77777777" w:rsidTr="00DF18A8">
        <w:trPr>
          <w:jc w:val="right"/>
        </w:trPr>
        <w:tc>
          <w:tcPr>
            <w:tcW w:w="570" w:type="dxa"/>
            <w:tcBorders>
              <w:left w:val="single" w:sz="2" w:space="0" w:color="000000"/>
              <w:bottom w:val="single" w:sz="2" w:space="0" w:color="000000"/>
            </w:tcBorders>
            <w:shd w:val="clear" w:color="auto" w:fill="auto"/>
            <w:tcMar>
              <w:top w:w="55" w:type="dxa"/>
              <w:left w:w="55" w:type="dxa"/>
              <w:bottom w:w="55" w:type="dxa"/>
              <w:right w:w="55" w:type="dxa"/>
            </w:tcMar>
          </w:tcPr>
          <w:p w14:paraId="16E2B624" w14:textId="77777777" w:rsidR="00243EDD" w:rsidRPr="00CE3BD4" w:rsidRDefault="00243EDD" w:rsidP="00DF18A8">
            <w:pPr>
              <w:suppressLineNumbers/>
            </w:pPr>
            <w:r w:rsidRPr="00CE3BD4">
              <w:rPr>
                <w:lang w:eastAsia="zh-CN"/>
              </w:rPr>
              <w:t>2.</w:t>
            </w:r>
          </w:p>
        </w:tc>
        <w:tc>
          <w:tcPr>
            <w:tcW w:w="796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F659DA4" w14:textId="77777777" w:rsidR="00445A37" w:rsidRPr="00CE3BD4" w:rsidRDefault="00445A37" w:rsidP="00445A37">
            <w:pPr>
              <w:tabs>
                <w:tab w:val="left" w:pos="2552"/>
              </w:tabs>
              <w:jc w:val="both"/>
              <w:rPr>
                <w:rFonts w:eastAsia="Calibri"/>
                <w:lang w:eastAsia="zh-CN"/>
              </w:rPr>
            </w:pPr>
            <w:r w:rsidRPr="00CE3BD4">
              <w:rPr>
                <w:rFonts w:eastAsia="Calibri"/>
                <w:b/>
                <w:bCs/>
                <w:lang w:eastAsia="zh-CN"/>
              </w:rPr>
              <w:t>Zdolność do występowania w obrocie gospodarczym</w:t>
            </w:r>
          </w:p>
          <w:p w14:paraId="440DE6F6" w14:textId="297C8275" w:rsidR="00243EDD" w:rsidRPr="00CE3BD4" w:rsidRDefault="00A77436" w:rsidP="00445A37">
            <w:pPr>
              <w:tabs>
                <w:tab w:val="left" w:pos="1778"/>
                <w:tab w:val="left" w:pos="2552"/>
              </w:tabs>
              <w:jc w:val="both"/>
            </w:pPr>
            <w:r w:rsidRPr="00CE3BD4">
              <w:rPr>
                <w:rFonts w:eastAsia="Calibri"/>
                <w:lang w:eastAsia="zh-CN"/>
              </w:rPr>
              <w:t>Zamawiający nie wyznacza warunku w tym zakresie.</w:t>
            </w:r>
          </w:p>
        </w:tc>
      </w:tr>
      <w:tr w:rsidR="00C26382" w:rsidRPr="00CE3BD4" w14:paraId="594A4F93" w14:textId="77777777" w:rsidTr="00DF18A8">
        <w:trPr>
          <w:jc w:val="right"/>
        </w:trPr>
        <w:tc>
          <w:tcPr>
            <w:tcW w:w="570" w:type="dxa"/>
            <w:tcBorders>
              <w:left w:val="single" w:sz="2" w:space="0" w:color="000000"/>
              <w:bottom w:val="single" w:sz="2" w:space="0" w:color="000000"/>
            </w:tcBorders>
            <w:shd w:val="clear" w:color="auto" w:fill="auto"/>
            <w:tcMar>
              <w:top w:w="55" w:type="dxa"/>
              <w:left w:w="55" w:type="dxa"/>
              <w:bottom w:w="55" w:type="dxa"/>
              <w:right w:w="55" w:type="dxa"/>
            </w:tcMar>
          </w:tcPr>
          <w:p w14:paraId="2BA0B5EC" w14:textId="58F155B3" w:rsidR="00243EDD" w:rsidRPr="00CE3BD4" w:rsidRDefault="00445A37" w:rsidP="00DF18A8">
            <w:pPr>
              <w:suppressLineNumbers/>
            </w:pPr>
            <w:r w:rsidRPr="00CE3BD4">
              <w:rPr>
                <w:lang w:eastAsia="zh-CN"/>
              </w:rPr>
              <w:t>3</w:t>
            </w:r>
            <w:r w:rsidR="00243EDD" w:rsidRPr="00CE3BD4">
              <w:rPr>
                <w:lang w:eastAsia="zh-CN"/>
              </w:rPr>
              <w:t>.</w:t>
            </w:r>
          </w:p>
        </w:tc>
        <w:tc>
          <w:tcPr>
            <w:tcW w:w="796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F6FFB1F" w14:textId="77777777" w:rsidR="00243EDD" w:rsidRPr="00CE3BD4" w:rsidRDefault="00243EDD" w:rsidP="00DF18A8">
            <w:pPr>
              <w:tabs>
                <w:tab w:val="left" w:pos="1778"/>
                <w:tab w:val="left" w:pos="2552"/>
              </w:tabs>
              <w:jc w:val="both"/>
              <w:rPr>
                <w:lang w:eastAsia="zh-CN"/>
              </w:rPr>
            </w:pPr>
            <w:r w:rsidRPr="00CE3BD4">
              <w:rPr>
                <w:b/>
                <w:bCs/>
                <w:lang w:eastAsia="zh-CN"/>
              </w:rPr>
              <w:t>Sytuacja ekonomiczna lub finansowa</w:t>
            </w:r>
            <w:r w:rsidRPr="00CE3BD4">
              <w:rPr>
                <w:lang w:eastAsia="zh-CN"/>
              </w:rPr>
              <w:t xml:space="preserve"> </w:t>
            </w:r>
          </w:p>
          <w:p w14:paraId="1601ACAE" w14:textId="77777777" w:rsidR="00243EDD" w:rsidRPr="00CE3BD4" w:rsidRDefault="00243EDD" w:rsidP="00DF18A8">
            <w:pPr>
              <w:tabs>
                <w:tab w:val="left" w:pos="1778"/>
                <w:tab w:val="left" w:pos="2552"/>
              </w:tabs>
              <w:jc w:val="both"/>
            </w:pPr>
            <w:r w:rsidRPr="00CE3BD4">
              <w:rPr>
                <w:lang w:eastAsia="zh-CN"/>
              </w:rPr>
              <w:t>Zamawiający nie ustanawia warunku w tym zakresie.</w:t>
            </w:r>
          </w:p>
        </w:tc>
      </w:tr>
      <w:tr w:rsidR="00C26382" w:rsidRPr="00CE3BD4" w14:paraId="0E24249F" w14:textId="77777777" w:rsidTr="00DF18A8">
        <w:trPr>
          <w:jc w:val="right"/>
        </w:trPr>
        <w:tc>
          <w:tcPr>
            <w:tcW w:w="570" w:type="dxa"/>
            <w:tcBorders>
              <w:left w:val="single" w:sz="2" w:space="0" w:color="000000"/>
              <w:bottom w:val="single" w:sz="2" w:space="0" w:color="000000"/>
            </w:tcBorders>
            <w:shd w:val="clear" w:color="auto" w:fill="auto"/>
            <w:tcMar>
              <w:top w:w="55" w:type="dxa"/>
              <w:left w:w="55" w:type="dxa"/>
              <w:bottom w:w="55" w:type="dxa"/>
              <w:right w:w="55" w:type="dxa"/>
            </w:tcMar>
          </w:tcPr>
          <w:p w14:paraId="12DB955E" w14:textId="77777777" w:rsidR="00243EDD" w:rsidRPr="00CE3BD4" w:rsidRDefault="00243EDD" w:rsidP="00DF18A8">
            <w:pPr>
              <w:suppressLineNumbers/>
            </w:pPr>
            <w:r w:rsidRPr="00CE3BD4">
              <w:rPr>
                <w:lang w:eastAsia="zh-CN"/>
              </w:rPr>
              <w:t>4.</w:t>
            </w:r>
          </w:p>
        </w:tc>
        <w:tc>
          <w:tcPr>
            <w:tcW w:w="7961"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CFDFE42" w14:textId="56B163B4" w:rsidR="00243EDD" w:rsidRPr="00CE3BD4" w:rsidRDefault="00243EDD" w:rsidP="00DF18A8">
            <w:pPr>
              <w:tabs>
                <w:tab w:val="left" w:pos="1778"/>
                <w:tab w:val="left" w:pos="2552"/>
              </w:tabs>
              <w:jc w:val="both"/>
              <w:rPr>
                <w:lang w:eastAsia="zh-CN"/>
              </w:rPr>
            </w:pPr>
            <w:r w:rsidRPr="00CE3BD4">
              <w:rPr>
                <w:b/>
                <w:bCs/>
                <w:lang w:eastAsia="zh-CN"/>
              </w:rPr>
              <w:t>Zdolność techniczna lub zawodowa</w:t>
            </w:r>
            <w:r w:rsidRPr="00CE3BD4">
              <w:rPr>
                <w:lang w:eastAsia="zh-CN"/>
              </w:rPr>
              <w:t xml:space="preserve"> </w:t>
            </w:r>
          </w:p>
          <w:p w14:paraId="6E4AD8C3" w14:textId="77777777" w:rsidR="00A77436" w:rsidRPr="00CE3BD4" w:rsidRDefault="00A77436" w:rsidP="00DF18A8">
            <w:pPr>
              <w:tabs>
                <w:tab w:val="left" w:pos="1778"/>
                <w:tab w:val="left" w:pos="2552"/>
              </w:tabs>
              <w:jc w:val="both"/>
              <w:rPr>
                <w:lang w:eastAsia="zh-CN"/>
              </w:rPr>
            </w:pPr>
          </w:p>
          <w:p w14:paraId="178164DD" w14:textId="77777777" w:rsidR="00A77436" w:rsidRPr="00CE3BD4" w:rsidRDefault="00A77436" w:rsidP="00C00C6D">
            <w:pPr>
              <w:tabs>
                <w:tab w:val="left" w:pos="1778"/>
                <w:tab w:val="left" w:pos="2552"/>
              </w:tabs>
              <w:jc w:val="both"/>
            </w:pPr>
            <w:r w:rsidRPr="00CE3BD4">
              <w:rPr>
                <w:b/>
              </w:rPr>
              <w:t>A/ Wiedza i doświadczenie:</w:t>
            </w:r>
            <w:r w:rsidRPr="00CE3BD4">
              <w:t xml:space="preserve"> Zamawiający uzna warunek za spełniony, jeżeli Wykonawca wykaże, że w okresie ostatnich 3 lat przed upływem terminu składania ofert, (a jeżeli okres prowadzenia działalności jest krótszy w tym okresie) należycie wykonał, a w przypadku świadczeń okresowych lub ciągłych – wykonuje, co najmniej 2 usługi utrzymania czystości obiektu sportowo-rekreacyjnego, trwające co najmniej 6 m-</w:t>
            </w:r>
            <w:proofErr w:type="spellStart"/>
            <w:r w:rsidRPr="00CE3BD4">
              <w:t>cy</w:t>
            </w:r>
            <w:proofErr w:type="spellEnd"/>
            <w:r w:rsidRPr="00CE3BD4">
              <w:t xml:space="preserve"> w ramach jednego kontraktu na kwotę min. 50.000 zł brutto za każdy miesiąc usługi sprzątania </w:t>
            </w:r>
          </w:p>
          <w:p w14:paraId="5E604599" w14:textId="77777777" w:rsidR="00A77436" w:rsidRPr="00CE3BD4" w:rsidRDefault="00A77436" w:rsidP="00C00C6D">
            <w:pPr>
              <w:tabs>
                <w:tab w:val="left" w:pos="1778"/>
                <w:tab w:val="left" w:pos="2552"/>
              </w:tabs>
              <w:jc w:val="both"/>
            </w:pPr>
          </w:p>
          <w:p w14:paraId="7049E097" w14:textId="77777777" w:rsidR="00A77436" w:rsidRPr="00CE3BD4" w:rsidRDefault="00A77436" w:rsidP="00C00C6D">
            <w:pPr>
              <w:tabs>
                <w:tab w:val="left" w:pos="1778"/>
                <w:tab w:val="left" w:pos="2552"/>
              </w:tabs>
              <w:jc w:val="both"/>
            </w:pPr>
            <w:r w:rsidRPr="00CE3BD4">
              <w:rPr>
                <w:b/>
              </w:rPr>
              <w:t>B/ Wykaz osób:</w:t>
            </w:r>
            <w:r w:rsidRPr="00CE3BD4">
              <w:t xml:space="preserve"> 1. Zamawiający uzna warunek za spełniony, jeżeli Wykonawca wykaże, że dysponuje lub będzie dysponował co najmniej 4 osobami posiadającymi minimum 3-miesięczne doświadczenie w zakresie obsługi maszyn czyszcząco-zmywających. 2. Zamawiający uzna warunek za spełniony, jeżeli Wykonawca wykaże, że dysponuje lub będzie dysponował 1 osobą, która posiada, co najmniej 2 letnie doświadczenie w sprawowaniu w nadzoru nad wykonywaniem prac serwisu dziennego oraz nocnego usług utrzymania czystości w obiekcie sportowym. </w:t>
            </w:r>
          </w:p>
          <w:p w14:paraId="1416BBE8" w14:textId="77777777" w:rsidR="00A77436" w:rsidRPr="00CE3BD4" w:rsidRDefault="00A77436" w:rsidP="00C00C6D">
            <w:pPr>
              <w:tabs>
                <w:tab w:val="left" w:pos="1778"/>
                <w:tab w:val="left" w:pos="2552"/>
              </w:tabs>
              <w:jc w:val="both"/>
              <w:rPr>
                <w:b/>
              </w:rPr>
            </w:pPr>
          </w:p>
          <w:p w14:paraId="1D2D2D4B" w14:textId="5BACD464" w:rsidR="00A77436" w:rsidRPr="00CE3BD4" w:rsidRDefault="00A77436" w:rsidP="00C00C6D">
            <w:pPr>
              <w:tabs>
                <w:tab w:val="left" w:pos="1778"/>
                <w:tab w:val="left" w:pos="2552"/>
              </w:tabs>
              <w:jc w:val="both"/>
            </w:pPr>
            <w:r w:rsidRPr="00CE3BD4">
              <w:rPr>
                <w:b/>
              </w:rPr>
              <w:t>C/ Wykaz narzędzi i urządzeń:</w:t>
            </w:r>
            <w:r w:rsidRPr="00CE3BD4">
              <w:t xml:space="preserve"> Zamawiający uzna warunek za spełniony, jeżeli Wykonawca wykaże, że dysponuje lub będzie dysponował narzędziami i urządzeniami niezbędnymi do wykonania przedmiotu zamówienia, tj.: </w:t>
            </w:r>
          </w:p>
          <w:p w14:paraId="105CE45C" w14:textId="486AB204" w:rsidR="00A77436" w:rsidRPr="00CE3BD4" w:rsidRDefault="00A77436" w:rsidP="00C00C6D">
            <w:pPr>
              <w:tabs>
                <w:tab w:val="left" w:pos="1778"/>
                <w:tab w:val="left" w:pos="2552"/>
              </w:tabs>
              <w:jc w:val="both"/>
            </w:pPr>
          </w:p>
          <w:p w14:paraId="403C22FD" w14:textId="5E170E16" w:rsidR="00A77436" w:rsidRPr="00CE3BD4" w:rsidRDefault="00A77436" w:rsidP="00C00C6D">
            <w:pPr>
              <w:tabs>
                <w:tab w:val="left" w:pos="1778"/>
                <w:tab w:val="left" w:pos="2552"/>
              </w:tabs>
              <w:jc w:val="both"/>
            </w:pPr>
          </w:p>
          <w:p w14:paraId="5851172D" w14:textId="77777777" w:rsidR="00A77436" w:rsidRPr="00CE3BD4" w:rsidRDefault="00A77436" w:rsidP="00C00C6D">
            <w:pPr>
              <w:tabs>
                <w:tab w:val="left" w:pos="1778"/>
                <w:tab w:val="left" w:pos="2552"/>
              </w:tabs>
              <w:jc w:val="both"/>
              <w:rPr>
                <w:b/>
              </w:rPr>
            </w:pPr>
            <w:r w:rsidRPr="00CE3BD4">
              <w:rPr>
                <w:b/>
              </w:rPr>
              <w:t xml:space="preserve">Na potrzeby obiektu U13 </w:t>
            </w:r>
          </w:p>
          <w:p w14:paraId="3B1D0AF1" w14:textId="77777777" w:rsidR="00A77436" w:rsidRPr="00CE3BD4" w:rsidRDefault="00A77436" w:rsidP="00C00C6D">
            <w:pPr>
              <w:tabs>
                <w:tab w:val="left" w:pos="1778"/>
                <w:tab w:val="left" w:pos="2552"/>
              </w:tabs>
              <w:jc w:val="both"/>
            </w:pPr>
            <w:r w:rsidRPr="00CE3BD4">
              <w:lastRenderedPageBreak/>
              <w:t xml:space="preserve">1. dwie maszyny szorująco-zbierające z zasilaniem bateryjnym o 3 godzinnym czasie pracy akumulatora i o minimalnej wydajności 1800 m2 na godzinę, na korytarz </w:t>
            </w:r>
          </w:p>
          <w:p w14:paraId="1150FC68" w14:textId="77777777" w:rsidR="00A77436" w:rsidRPr="00CE3BD4" w:rsidRDefault="00A77436" w:rsidP="00C00C6D">
            <w:pPr>
              <w:tabs>
                <w:tab w:val="left" w:pos="1778"/>
                <w:tab w:val="left" w:pos="2552"/>
              </w:tabs>
              <w:jc w:val="both"/>
            </w:pPr>
            <w:r w:rsidRPr="00CE3BD4">
              <w:t xml:space="preserve">2. jedna samojezdna maszyna szorująco-zbierająca o wydajności co najmniej 3000 m² na godzinę oraz obciążenie max. 900kg, </w:t>
            </w:r>
          </w:p>
          <w:p w14:paraId="10C354E6" w14:textId="77777777" w:rsidR="00A77436" w:rsidRPr="00CE3BD4" w:rsidRDefault="00A77436" w:rsidP="00C00C6D">
            <w:pPr>
              <w:tabs>
                <w:tab w:val="left" w:pos="1778"/>
                <w:tab w:val="left" w:pos="2552"/>
              </w:tabs>
              <w:jc w:val="both"/>
            </w:pPr>
            <w:r w:rsidRPr="00CE3BD4">
              <w:t xml:space="preserve">3. jeden odkurzacz mokro- sucho </w:t>
            </w:r>
          </w:p>
          <w:p w14:paraId="05AE9AB0" w14:textId="77777777" w:rsidR="00A77436" w:rsidRPr="00CE3BD4" w:rsidRDefault="00A77436" w:rsidP="00C00C6D">
            <w:pPr>
              <w:tabs>
                <w:tab w:val="left" w:pos="1778"/>
                <w:tab w:val="left" w:pos="2552"/>
              </w:tabs>
              <w:jc w:val="both"/>
            </w:pPr>
            <w:r w:rsidRPr="00CE3BD4">
              <w:t xml:space="preserve">4. trzy odkurzacze na sucho ze szczotką przystosowaną do parkietu, </w:t>
            </w:r>
          </w:p>
          <w:p w14:paraId="066B61E5" w14:textId="77777777" w:rsidR="00A77436" w:rsidRPr="00CE3BD4" w:rsidRDefault="00A77436" w:rsidP="00C00C6D">
            <w:pPr>
              <w:tabs>
                <w:tab w:val="left" w:pos="1778"/>
                <w:tab w:val="left" w:pos="2552"/>
              </w:tabs>
              <w:jc w:val="both"/>
            </w:pPr>
            <w:r w:rsidRPr="00CE3BD4">
              <w:t xml:space="preserve">5. jeden odkurzacz piorący o wydajności teoretycznej 30m²/h - 45m²/h </w:t>
            </w:r>
          </w:p>
          <w:p w14:paraId="24CD99A9" w14:textId="77777777" w:rsidR="00A77436" w:rsidRPr="00CE3BD4" w:rsidRDefault="00A77436" w:rsidP="00C00C6D">
            <w:pPr>
              <w:tabs>
                <w:tab w:val="left" w:pos="1778"/>
                <w:tab w:val="left" w:pos="2552"/>
              </w:tabs>
              <w:jc w:val="both"/>
            </w:pPr>
            <w:r w:rsidRPr="00CE3BD4">
              <w:t xml:space="preserve">6. jedna </w:t>
            </w:r>
            <w:proofErr w:type="spellStart"/>
            <w:r w:rsidRPr="00CE3BD4">
              <w:t>szorowarka</w:t>
            </w:r>
            <w:proofErr w:type="spellEnd"/>
            <w:r w:rsidRPr="00CE3BD4">
              <w:t xml:space="preserve"> jednotarczowa wolnoobrotowa do miejsc trudnodostępnych (fugi, kąty) o zasilaniu elektrycznym, </w:t>
            </w:r>
          </w:p>
          <w:p w14:paraId="7355CAE8" w14:textId="77777777" w:rsidR="00A77436" w:rsidRPr="00CE3BD4" w:rsidRDefault="00A77436" w:rsidP="00C00C6D">
            <w:pPr>
              <w:tabs>
                <w:tab w:val="left" w:pos="1778"/>
                <w:tab w:val="left" w:pos="2552"/>
              </w:tabs>
              <w:jc w:val="both"/>
            </w:pPr>
            <w:r w:rsidRPr="00CE3BD4">
              <w:t xml:space="preserve">7. myjka ciśnieniowa, </w:t>
            </w:r>
          </w:p>
          <w:p w14:paraId="29496040" w14:textId="2D742C48" w:rsidR="00A77436" w:rsidRPr="00CE3BD4" w:rsidRDefault="00A77436" w:rsidP="00C00C6D">
            <w:pPr>
              <w:tabs>
                <w:tab w:val="left" w:pos="1778"/>
                <w:tab w:val="left" w:pos="2552"/>
              </w:tabs>
              <w:jc w:val="both"/>
            </w:pPr>
            <w:r w:rsidRPr="00CE3BD4">
              <w:t xml:space="preserve">8. sześć sztuk nowych wózków z </w:t>
            </w:r>
            <w:proofErr w:type="spellStart"/>
            <w:r w:rsidRPr="00CE3BD4">
              <w:t>mopem</w:t>
            </w:r>
            <w:proofErr w:type="spellEnd"/>
            <w:r w:rsidRPr="00CE3BD4">
              <w:t xml:space="preserve"> ręcznym do przewożenia sprzętu do sprzątania i mycia / na parterze dwie sztuki / </w:t>
            </w:r>
          </w:p>
          <w:p w14:paraId="5CD3A04B" w14:textId="77777777" w:rsidR="00A77436" w:rsidRPr="00CE3BD4" w:rsidRDefault="00A77436" w:rsidP="00C00C6D">
            <w:pPr>
              <w:tabs>
                <w:tab w:val="left" w:pos="1778"/>
                <w:tab w:val="left" w:pos="2552"/>
              </w:tabs>
              <w:jc w:val="both"/>
            </w:pPr>
          </w:p>
          <w:p w14:paraId="793E01C8" w14:textId="77777777" w:rsidR="00A77436" w:rsidRPr="00CE3BD4" w:rsidRDefault="00A77436" w:rsidP="00C00C6D">
            <w:pPr>
              <w:tabs>
                <w:tab w:val="left" w:pos="1778"/>
                <w:tab w:val="left" w:pos="2552"/>
              </w:tabs>
              <w:jc w:val="both"/>
            </w:pPr>
            <w:r w:rsidRPr="00CE3BD4">
              <w:t xml:space="preserve">Maszyny, o których mowa w pkt 1) i 2) muszą być nowoczesne (nie starsze niż 2021 r.), energooszczędne, przyjazne środowisku i w bardzo dobrym stanie technicznym. </w:t>
            </w:r>
          </w:p>
          <w:p w14:paraId="0F148C8E" w14:textId="77777777" w:rsidR="00A77436" w:rsidRPr="00CE3BD4" w:rsidRDefault="00A77436" w:rsidP="00C00C6D">
            <w:pPr>
              <w:tabs>
                <w:tab w:val="left" w:pos="1778"/>
                <w:tab w:val="left" w:pos="2552"/>
              </w:tabs>
              <w:jc w:val="both"/>
            </w:pPr>
          </w:p>
          <w:p w14:paraId="79F61DA9" w14:textId="77777777" w:rsidR="00A77436" w:rsidRPr="00CE3BD4" w:rsidRDefault="00A77436" w:rsidP="00C00C6D">
            <w:pPr>
              <w:tabs>
                <w:tab w:val="left" w:pos="1778"/>
                <w:tab w:val="left" w:pos="2552"/>
              </w:tabs>
              <w:jc w:val="both"/>
              <w:rPr>
                <w:b/>
              </w:rPr>
            </w:pPr>
            <w:r w:rsidRPr="00CE3BD4">
              <w:rPr>
                <w:b/>
              </w:rPr>
              <w:t xml:space="preserve">Na potrzeby obiektu U12 </w:t>
            </w:r>
          </w:p>
          <w:p w14:paraId="3F445FB5" w14:textId="77777777" w:rsidR="00A77436" w:rsidRPr="00CE3BD4" w:rsidRDefault="00A77436" w:rsidP="00C00C6D">
            <w:pPr>
              <w:tabs>
                <w:tab w:val="left" w:pos="1778"/>
                <w:tab w:val="left" w:pos="2552"/>
              </w:tabs>
              <w:jc w:val="both"/>
            </w:pPr>
            <w:r w:rsidRPr="00CE3BD4">
              <w:t xml:space="preserve">9. maszyna czyszcząco – zmywająca z zasilaniem bateryjnym o 3 godzinnym czasie pracy akumulatora i o minimalnej wydajności 1800 m2 na godzinę, </w:t>
            </w:r>
          </w:p>
          <w:p w14:paraId="70B29667" w14:textId="77777777" w:rsidR="00A77436" w:rsidRPr="00CE3BD4" w:rsidRDefault="00A77436" w:rsidP="00C00C6D">
            <w:pPr>
              <w:tabs>
                <w:tab w:val="left" w:pos="1778"/>
                <w:tab w:val="left" w:pos="2552"/>
              </w:tabs>
              <w:jc w:val="both"/>
            </w:pPr>
            <w:r w:rsidRPr="00CE3BD4">
              <w:t xml:space="preserve">10. maszyna czyszcząco – zmywająca mała, na korytarz, </w:t>
            </w:r>
          </w:p>
          <w:p w14:paraId="6BA9815A" w14:textId="77777777" w:rsidR="00A77436" w:rsidRPr="00CE3BD4" w:rsidRDefault="00A77436" w:rsidP="00C00C6D">
            <w:pPr>
              <w:tabs>
                <w:tab w:val="left" w:pos="1778"/>
                <w:tab w:val="left" w:pos="2552"/>
              </w:tabs>
              <w:jc w:val="both"/>
            </w:pPr>
            <w:r w:rsidRPr="00CE3BD4">
              <w:t xml:space="preserve">11. odkurzacz, </w:t>
            </w:r>
          </w:p>
          <w:p w14:paraId="4ADA9D23" w14:textId="77777777" w:rsidR="00A77436" w:rsidRPr="00CE3BD4" w:rsidRDefault="00A77436" w:rsidP="00C00C6D">
            <w:pPr>
              <w:tabs>
                <w:tab w:val="left" w:pos="1778"/>
                <w:tab w:val="left" w:pos="2552"/>
              </w:tabs>
              <w:jc w:val="both"/>
            </w:pPr>
            <w:r w:rsidRPr="00CE3BD4">
              <w:t xml:space="preserve">12. </w:t>
            </w:r>
            <w:proofErr w:type="spellStart"/>
            <w:r w:rsidRPr="00CE3BD4">
              <w:t>szorowarka</w:t>
            </w:r>
            <w:proofErr w:type="spellEnd"/>
            <w:r w:rsidRPr="00CE3BD4">
              <w:t xml:space="preserve"> do miejsc trudnodostępnych (fugi, kąty), </w:t>
            </w:r>
          </w:p>
          <w:p w14:paraId="6CE1CCA1" w14:textId="3DB94ACB" w:rsidR="00A77436" w:rsidRPr="00CE3BD4" w:rsidRDefault="00A77436" w:rsidP="00C00C6D">
            <w:pPr>
              <w:tabs>
                <w:tab w:val="left" w:pos="1778"/>
                <w:tab w:val="left" w:pos="2552"/>
              </w:tabs>
              <w:jc w:val="both"/>
            </w:pPr>
            <w:r w:rsidRPr="00CE3BD4">
              <w:t xml:space="preserve">13. wózek do przewożenia sprzętu do sprzątania i mycia. </w:t>
            </w:r>
          </w:p>
          <w:p w14:paraId="087716A8" w14:textId="77777777" w:rsidR="00A77436" w:rsidRPr="00CE3BD4" w:rsidRDefault="00A77436" w:rsidP="00C00C6D">
            <w:pPr>
              <w:tabs>
                <w:tab w:val="left" w:pos="1778"/>
                <w:tab w:val="left" w:pos="2552"/>
              </w:tabs>
              <w:jc w:val="both"/>
            </w:pPr>
          </w:p>
          <w:p w14:paraId="51A3A600" w14:textId="3FCB1497" w:rsidR="00243EDD" w:rsidRPr="00CE3BD4" w:rsidRDefault="00A77436" w:rsidP="00C00C6D">
            <w:pPr>
              <w:tabs>
                <w:tab w:val="left" w:pos="1778"/>
                <w:tab w:val="left" w:pos="2552"/>
              </w:tabs>
              <w:jc w:val="both"/>
            </w:pPr>
            <w:r w:rsidRPr="00CE3BD4">
              <w:t>Maszyny, o których mowa w pkt 9) i 10) muszą być nowoczesne (nie starsze niż 2019 r.), energooszczędne, przyjazne środowisku i w bardzo dobrym stanie technicznym.</w:t>
            </w:r>
          </w:p>
        </w:tc>
      </w:tr>
    </w:tbl>
    <w:p w14:paraId="21CFB11A" w14:textId="172D361C" w:rsidR="00DF6EB7" w:rsidRPr="00CE3BD4" w:rsidRDefault="00DF6EB7" w:rsidP="00FE2196">
      <w:pPr>
        <w:pStyle w:val="Nagwek2"/>
        <w:numPr>
          <w:ilvl w:val="1"/>
          <w:numId w:val="15"/>
        </w:numPr>
        <w:tabs>
          <w:tab w:val="left" w:pos="993"/>
        </w:tabs>
        <w:autoSpaceDN/>
        <w:ind w:left="993" w:hanging="709"/>
        <w:textAlignment w:val="auto"/>
        <w:rPr>
          <w:bCs/>
          <w:iCs/>
          <w:color w:val="auto"/>
          <w:lang w:val="x-none" w:eastAsia="x-none"/>
        </w:rPr>
      </w:pPr>
      <w:r w:rsidRPr="00CE3BD4">
        <w:rPr>
          <w:bCs/>
          <w:iCs/>
          <w:color w:val="auto"/>
          <w:lang w:val="x-none" w:eastAsia="x-none"/>
        </w:rPr>
        <w:lastRenderedPageBreak/>
        <w:t xml:space="preserve">Zamawiający może, na każdym etapie postępowania, uznać, że Wykonawca nie posiada wymaganych zdolności technicznych lub zawodowych, jeżeli posiadanie przez Wykonawcę sprzecznych interesów, w szczególności zaangażowanie zasobów technicznych lub zawodowych wykonawcy w inne przedsięwzięcia gospodarcze wykonawcy może mieć negatywny wpływ na realizację zamówienia. </w:t>
      </w:r>
    </w:p>
    <w:p w14:paraId="3B72B1EF" w14:textId="2B421942" w:rsidR="00243EDD" w:rsidRPr="00CE3BD4" w:rsidRDefault="00243EDD" w:rsidP="00DF6EB7">
      <w:pPr>
        <w:pStyle w:val="Nagwek1"/>
        <w:numPr>
          <w:ilvl w:val="0"/>
          <w:numId w:val="3"/>
        </w:numPr>
      </w:pPr>
      <w:r w:rsidRPr="00CE3BD4">
        <w:t>Podstawy wykluczenia wykonawcy Z POSTĘPOWANIA</w:t>
      </w:r>
    </w:p>
    <w:p w14:paraId="3A20EA1A" w14:textId="77777777" w:rsidR="00243EDD" w:rsidRPr="00CE3BD4" w:rsidRDefault="00243EDD" w:rsidP="00F96FB7">
      <w:pPr>
        <w:pStyle w:val="Nagwek2"/>
        <w:rPr>
          <w:color w:val="auto"/>
        </w:rPr>
      </w:pPr>
      <w:r w:rsidRPr="00CE3BD4">
        <w:rPr>
          <w:color w:val="auto"/>
        </w:rPr>
        <w:t xml:space="preserve">Zamawiający wykluczy z postępowania o udzielenie zamówienia Wykonawcę, wobec którego zachodzą podstawy wykluczenia, o których mowa w art. 108 ust. 1 ustawy </w:t>
      </w:r>
      <w:proofErr w:type="spellStart"/>
      <w:r w:rsidRPr="00CE3BD4">
        <w:rPr>
          <w:color w:val="auto"/>
        </w:rPr>
        <w:t>Pzp</w:t>
      </w:r>
      <w:proofErr w:type="spellEnd"/>
      <w:r w:rsidRPr="00CE3BD4">
        <w:rPr>
          <w:color w:val="auto"/>
        </w:rPr>
        <w:t>.</w:t>
      </w:r>
    </w:p>
    <w:p w14:paraId="1BC1BDD7" w14:textId="05D4AAA7" w:rsidR="00243EDD" w:rsidRPr="00CE3BD4" w:rsidRDefault="00243EDD" w:rsidP="00F96FB7">
      <w:pPr>
        <w:pStyle w:val="Nagwek2"/>
        <w:rPr>
          <w:color w:val="auto"/>
        </w:rPr>
      </w:pPr>
      <w:r w:rsidRPr="00CE3BD4">
        <w:rPr>
          <w:color w:val="auto"/>
        </w:rPr>
        <w:t>Stosownie do treści art. 109 ust. 1 pkt 4, pkt 5, pkt 6, pkt 7, pkt 8, pkt 9 i pkt 10 ustawy PZP, Zamawiający wykluczy z postępowania Wykonawcę:</w:t>
      </w:r>
    </w:p>
    <w:p w14:paraId="7E782D37" w14:textId="77777777" w:rsidR="00243EDD" w:rsidRPr="00CE3BD4" w:rsidRDefault="00243EDD" w:rsidP="00FE2196">
      <w:pPr>
        <w:pStyle w:val="Nagwek2"/>
        <w:numPr>
          <w:ilvl w:val="0"/>
          <w:numId w:val="14"/>
        </w:numPr>
        <w:rPr>
          <w:color w:val="auto"/>
        </w:rPr>
      </w:pPr>
      <w:r w:rsidRPr="00CE3BD4">
        <w:rPr>
          <w:color w:val="auto"/>
        </w:rPr>
        <w:t>pkt 4)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36BA0C6" w14:textId="77777777" w:rsidR="00243EDD" w:rsidRPr="00CE3BD4" w:rsidRDefault="00243EDD" w:rsidP="00FE2196">
      <w:pPr>
        <w:pStyle w:val="Nagwek2"/>
        <w:numPr>
          <w:ilvl w:val="0"/>
          <w:numId w:val="14"/>
        </w:numPr>
        <w:rPr>
          <w:color w:val="auto"/>
        </w:rPr>
      </w:pPr>
      <w:r w:rsidRPr="00CE3BD4">
        <w:rPr>
          <w:color w:val="auto"/>
        </w:rPr>
        <w:t xml:space="preserve">pkt 5) który w sposób zawiniony poważnie naruszył obowiązki zawodowe, co podważa jego uczciwość, w szczególności gdy Wykonawca w wyniku zamierzonego </w:t>
      </w:r>
      <w:r w:rsidRPr="00CE3BD4">
        <w:rPr>
          <w:color w:val="auto"/>
        </w:rPr>
        <w:lastRenderedPageBreak/>
        <w:t>działania lub rażącego niedbalstwa nie wykonał lub nienależycie wykonał zamówienie, co zamawiający jest w stanie wykazać za pomocą stosownych dowodów;</w:t>
      </w:r>
    </w:p>
    <w:p w14:paraId="3303A745" w14:textId="77777777" w:rsidR="00243EDD" w:rsidRPr="00CE3BD4" w:rsidRDefault="00243EDD" w:rsidP="00FE2196">
      <w:pPr>
        <w:pStyle w:val="Nagwek2"/>
        <w:numPr>
          <w:ilvl w:val="0"/>
          <w:numId w:val="14"/>
        </w:numPr>
        <w:rPr>
          <w:color w:val="auto"/>
        </w:rPr>
      </w:pPr>
      <w:r w:rsidRPr="00CE3BD4">
        <w:rPr>
          <w:color w:val="auto"/>
        </w:rPr>
        <w:t>pkt 6) jeżeli występuje konflikt interesów w rozumieniu art. 56 ust. 2, którego nie można skutecznie wyeliminować w inny sposób niż przez wykluczenie wykonawcy;</w:t>
      </w:r>
    </w:p>
    <w:p w14:paraId="2E34C5A7" w14:textId="0886D582" w:rsidR="00243EDD" w:rsidRPr="00CE3BD4" w:rsidRDefault="00243EDD" w:rsidP="00FE2196">
      <w:pPr>
        <w:pStyle w:val="Nagwek2"/>
        <w:numPr>
          <w:ilvl w:val="0"/>
          <w:numId w:val="14"/>
        </w:numPr>
        <w:rPr>
          <w:color w:val="auto"/>
        </w:rPr>
      </w:pPr>
      <w:r w:rsidRPr="00CE3BD4">
        <w:rPr>
          <w:color w:val="auto"/>
        </w:rPr>
        <w:t>pkt 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98F6B5D" w14:textId="77777777" w:rsidR="00243EDD" w:rsidRPr="00CE3BD4" w:rsidRDefault="00243EDD" w:rsidP="00FE2196">
      <w:pPr>
        <w:pStyle w:val="Nagwek2"/>
        <w:numPr>
          <w:ilvl w:val="0"/>
          <w:numId w:val="14"/>
        </w:numPr>
        <w:rPr>
          <w:color w:val="auto"/>
        </w:rPr>
      </w:pPr>
      <w:r w:rsidRPr="00CE3BD4">
        <w:rPr>
          <w:color w:val="auto"/>
        </w:rPr>
        <w:t xml:space="preserve">pkt 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4E16A481" w14:textId="77777777" w:rsidR="00243EDD" w:rsidRPr="00CE3BD4" w:rsidRDefault="00243EDD" w:rsidP="00FE2196">
      <w:pPr>
        <w:pStyle w:val="Nagwek2"/>
        <w:numPr>
          <w:ilvl w:val="0"/>
          <w:numId w:val="14"/>
        </w:numPr>
        <w:rPr>
          <w:color w:val="auto"/>
        </w:rPr>
      </w:pPr>
      <w:r w:rsidRPr="00CE3BD4">
        <w:rPr>
          <w:color w:val="auto"/>
        </w:rPr>
        <w:t xml:space="preserve">pkt 9) który bezprawnie wpływał lub próbował wpływać na czynności Zamawiającego lub próbował pozyskać lub pozyskał informacje poufne, mogące dać mu przewagę w postępowaniu o udzielenie zamówienia; </w:t>
      </w:r>
    </w:p>
    <w:p w14:paraId="55B1BAE9" w14:textId="77777777" w:rsidR="00243EDD" w:rsidRPr="00CE3BD4" w:rsidRDefault="00243EDD" w:rsidP="00FE2196">
      <w:pPr>
        <w:pStyle w:val="Nagwek2"/>
        <w:numPr>
          <w:ilvl w:val="0"/>
          <w:numId w:val="14"/>
        </w:numPr>
        <w:rPr>
          <w:color w:val="auto"/>
        </w:rPr>
      </w:pPr>
      <w:r w:rsidRPr="00CE3BD4">
        <w:rPr>
          <w:color w:val="auto"/>
        </w:rPr>
        <w:t>pkt 10) który w wyniku lekkomyślności lub niedbalstwa przedstawił informacje wprowadzające w błąd, co mogło mieć istotny wpływ na decyzje podejmowane przez Zamawiającego w postępowaniu o udzielenie zamówienia.</w:t>
      </w:r>
    </w:p>
    <w:p w14:paraId="4754E6B2" w14:textId="77777777" w:rsidR="008A5A2D" w:rsidRPr="00CE3BD4" w:rsidRDefault="008A5A2D" w:rsidP="008A5A2D">
      <w:pPr>
        <w:pStyle w:val="Nagwek2"/>
        <w:rPr>
          <w:b/>
          <w:color w:val="auto"/>
        </w:rPr>
      </w:pPr>
      <w:r w:rsidRPr="00CE3BD4">
        <w:rPr>
          <w:b/>
          <w:color w:val="auto"/>
        </w:rPr>
        <w:t>Zamawiający wykluczy z postępowania o udzielenie zamówienia Wykonawcę, wobec którego zachodzą podstawy wykluczenia, o których mowa w art. 7 ust 1 ustawy z dnia 13 kwietnia 2022 r. o szczególnych rozwiązaniach w zakresie przeciwdziałania wspieraniu agresji na Ukrainę oraz służących ochronie bezpieczeństwa narodowego (Dz.U. z 2022 r., poz. 835), dalej jako ustawa sankcyjna.</w:t>
      </w:r>
    </w:p>
    <w:p w14:paraId="127B661B" w14:textId="617A030A" w:rsidR="008A5A2D" w:rsidRPr="00CE3BD4" w:rsidRDefault="008A5A2D" w:rsidP="00FE0518">
      <w:pPr>
        <w:pStyle w:val="Nagwek2"/>
        <w:rPr>
          <w:b/>
          <w:color w:val="auto"/>
        </w:rPr>
      </w:pPr>
      <w:r w:rsidRPr="00CE3BD4">
        <w:rPr>
          <w:b/>
          <w:color w:val="auto"/>
        </w:rPr>
        <w:t xml:space="preserve">Zamawiający wykluczy z postępowania o udzielenie zamówienia Wykonawcę, wobec którego zachodzą podstawy wykluczenia, o których mowa w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w:t>
      </w:r>
    </w:p>
    <w:p w14:paraId="1E5C5284" w14:textId="34B803ED" w:rsidR="00243EDD" w:rsidRPr="00CE3BD4" w:rsidRDefault="00243EDD" w:rsidP="00F96FB7">
      <w:pPr>
        <w:pStyle w:val="Nagwek2"/>
        <w:rPr>
          <w:color w:val="auto"/>
        </w:rPr>
      </w:pPr>
      <w:r w:rsidRPr="00CE3BD4">
        <w:rPr>
          <w:color w:val="auto"/>
        </w:rPr>
        <w:t>Jeżeli Wykonawca polega na zdolnościach lub sytuacji podmiotów udostępniających zasoby Zamawiający zbada, czy nie zachodzą wobec tego podmiotu podstawy wykluczenia, które zostały przewidziane względem Wykonawcy.</w:t>
      </w:r>
    </w:p>
    <w:p w14:paraId="56D64B92" w14:textId="77777777" w:rsidR="00243EDD" w:rsidRPr="00CE3BD4" w:rsidRDefault="00243EDD" w:rsidP="00F96FB7">
      <w:pPr>
        <w:pStyle w:val="Nagwek2"/>
        <w:rPr>
          <w:color w:val="auto"/>
        </w:rPr>
      </w:pPr>
      <w:r w:rsidRPr="00CE3BD4">
        <w:rPr>
          <w:color w:val="auto"/>
        </w:rPr>
        <w:t>W przypadku wspólnego ubiegania się wykonawców o udzielenie zamówienia zamawiający bada, czy nie zachodzą podstawy wykluczenia wobec każdego z tych wykonawców.</w:t>
      </w:r>
    </w:p>
    <w:p w14:paraId="761E1406" w14:textId="3DF0B4A4" w:rsidR="00243EDD" w:rsidRPr="00CE3BD4" w:rsidRDefault="00243EDD" w:rsidP="00F96FB7">
      <w:pPr>
        <w:pStyle w:val="Nagwek2"/>
        <w:rPr>
          <w:color w:val="auto"/>
        </w:rPr>
      </w:pPr>
      <w:r w:rsidRPr="00CE3BD4">
        <w:rPr>
          <w:color w:val="auto"/>
        </w:rPr>
        <w:t>W przypadkach, o których mowa w art 109 ust.</w:t>
      </w:r>
      <w:r w:rsidR="00BA5227" w:rsidRPr="00CE3BD4">
        <w:rPr>
          <w:color w:val="auto"/>
        </w:rPr>
        <w:t xml:space="preserve"> 1</w:t>
      </w:r>
      <w:r w:rsidRPr="00CE3BD4">
        <w:rPr>
          <w:color w:val="auto"/>
        </w:rPr>
        <w:t xml:space="preserve"> pkt 4), pkt 5) i pkt 7)  ustawy PZP, zamawiający może nie wykluczać wykonawcy, jeżeli wykluczenie byłoby w sposób </w:t>
      </w:r>
      <w:r w:rsidRPr="00CE3BD4">
        <w:rPr>
          <w:color w:val="auto"/>
        </w:rPr>
        <w:lastRenderedPageBreak/>
        <w:t xml:space="preserve">oczywisty nieproporcjonalne, w szczególności gdy kwota zaległych podatków lub składek na ubezpieczenie społeczne jest niewielka albo sytuacja ekonomiczna lub finansowa wykonawcy, o którym mowa powyżej w pkt 9.2. </w:t>
      </w:r>
      <w:proofErr w:type="spellStart"/>
      <w:r w:rsidRPr="00CE3BD4">
        <w:rPr>
          <w:color w:val="auto"/>
        </w:rPr>
        <w:t>tiret</w:t>
      </w:r>
      <w:proofErr w:type="spellEnd"/>
      <w:r w:rsidRPr="00CE3BD4">
        <w:rPr>
          <w:color w:val="auto"/>
        </w:rPr>
        <w:t xml:space="preserve"> </w:t>
      </w:r>
      <w:r w:rsidR="007E4E46" w:rsidRPr="00CE3BD4">
        <w:rPr>
          <w:color w:val="auto"/>
        </w:rPr>
        <w:t>pierwsze</w:t>
      </w:r>
      <w:r w:rsidRPr="00CE3BD4">
        <w:rPr>
          <w:color w:val="auto"/>
        </w:rPr>
        <w:t>, jest wystarczająca do wykonania zamówienia.</w:t>
      </w:r>
    </w:p>
    <w:p w14:paraId="7AF33146" w14:textId="77777777" w:rsidR="00243EDD" w:rsidRPr="00CE3BD4" w:rsidRDefault="00243EDD" w:rsidP="00F96FB7">
      <w:pPr>
        <w:pStyle w:val="Nagwek2"/>
        <w:rPr>
          <w:color w:val="auto"/>
        </w:rPr>
      </w:pPr>
      <w:r w:rsidRPr="00CE3BD4">
        <w:rPr>
          <w:color w:val="auto"/>
        </w:rPr>
        <w:t xml:space="preserve">Wykluczenie Wykonawcy następuje zgodnie z art. 111 ustawy PZP. </w:t>
      </w:r>
    </w:p>
    <w:p w14:paraId="5EB63773" w14:textId="54F5956A" w:rsidR="00243EDD" w:rsidRPr="00CE3BD4" w:rsidRDefault="00243EDD" w:rsidP="00F96FB7">
      <w:pPr>
        <w:pStyle w:val="Nagwek2"/>
        <w:rPr>
          <w:color w:val="auto"/>
        </w:rPr>
      </w:pPr>
      <w:r w:rsidRPr="00CE3BD4">
        <w:rPr>
          <w:color w:val="auto"/>
        </w:rPr>
        <w:t xml:space="preserve">Wykonawca nie podlega wykluczeniu w okolicznościach określonych w art. 108 ust. 1 pkt 1), 2), 5) </w:t>
      </w:r>
      <w:r w:rsidR="008F6680" w:rsidRPr="00CE3BD4">
        <w:rPr>
          <w:color w:val="auto"/>
        </w:rPr>
        <w:t xml:space="preserve"> </w:t>
      </w:r>
      <w:r w:rsidRPr="00CE3BD4">
        <w:rPr>
          <w:color w:val="auto"/>
        </w:rPr>
        <w:t xml:space="preserve">ustawy PZP, jeżeli udowodni zamawiającemu, że spełnił łącznie przesłanki wskazane w art. 110 ust. 2 ustawy PZP. </w:t>
      </w:r>
    </w:p>
    <w:p w14:paraId="0F7A1BB6" w14:textId="77777777" w:rsidR="00243EDD" w:rsidRPr="00CE3BD4" w:rsidRDefault="00243EDD" w:rsidP="00F96FB7">
      <w:pPr>
        <w:pStyle w:val="Nagwek2"/>
        <w:rPr>
          <w:color w:val="auto"/>
        </w:rPr>
      </w:pPr>
      <w:r w:rsidRPr="00CE3BD4">
        <w:rPr>
          <w:color w:val="auto"/>
        </w:rPr>
        <w:t>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w:t>
      </w:r>
    </w:p>
    <w:p w14:paraId="5A85BBEE" w14:textId="241A21B7" w:rsidR="00243EDD" w:rsidRPr="00CE3BD4" w:rsidRDefault="00243EDD" w:rsidP="00DF6EB7">
      <w:pPr>
        <w:pStyle w:val="Nagwek1"/>
        <w:numPr>
          <w:ilvl w:val="0"/>
          <w:numId w:val="3"/>
        </w:numPr>
      </w:pPr>
      <w:bookmarkStart w:id="10" w:name="_Toc258314248"/>
      <w:r w:rsidRPr="00CE3BD4">
        <w:t>wykaz podmiotowych środków dowodowych</w:t>
      </w:r>
      <w:bookmarkEnd w:id="10"/>
      <w:r w:rsidRPr="00CE3BD4">
        <w:t xml:space="preserve"> (DOKUMENTY SKŁADANE W CELU POTWIERDZENIA SPEŁNIANIA WARUNKÓW UDZIAŁU W POSTĘPOWANIU ORAZ BRAK PODSTAW WYKLUCZNIA).</w:t>
      </w:r>
    </w:p>
    <w:p w14:paraId="578776BF" w14:textId="77777777" w:rsidR="00243EDD" w:rsidRPr="00CE3BD4" w:rsidRDefault="00243EDD" w:rsidP="00F96FB7">
      <w:pPr>
        <w:pStyle w:val="Nagwek2"/>
        <w:rPr>
          <w:color w:val="auto"/>
        </w:rPr>
      </w:pPr>
      <w:r w:rsidRPr="00CE3BD4">
        <w:rPr>
          <w:color w:val="auto"/>
        </w:rPr>
        <w:t xml:space="preserve">Zamawiający </w:t>
      </w:r>
      <w:r w:rsidRPr="00CE3BD4">
        <w:rPr>
          <w:b/>
          <w:color w:val="auto"/>
        </w:rPr>
        <w:t>przed wyborem najkorzystniejszej oferty wezwie Wykonawcę, którego oferta została najwyżej oceniona</w:t>
      </w:r>
      <w:r w:rsidRPr="00CE3BD4">
        <w:rPr>
          <w:color w:val="auto"/>
        </w:rPr>
        <w:t xml:space="preserve">, do złożenia w wyznaczonym terminie, nie krótszym niż 10 dni od dnia wezwania, aktualnych na dzień złożenia następujących podmiotowych środków dowodowych: </w:t>
      </w:r>
    </w:p>
    <w:tbl>
      <w:tblPr>
        <w:tblW w:w="8829" w:type="dxa"/>
        <w:jc w:val="right"/>
        <w:tblLayout w:type="fixed"/>
        <w:tblCellMar>
          <w:left w:w="10" w:type="dxa"/>
          <w:right w:w="10" w:type="dxa"/>
        </w:tblCellMar>
        <w:tblLook w:val="0000" w:firstRow="0" w:lastRow="0" w:firstColumn="0" w:lastColumn="0" w:noHBand="0" w:noVBand="0"/>
      </w:tblPr>
      <w:tblGrid>
        <w:gridCol w:w="630"/>
        <w:gridCol w:w="8199"/>
      </w:tblGrid>
      <w:tr w:rsidR="00C26382" w:rsidRPr="00CE3BD4" w14:paraId="60D27A0F" w14:textId="77777777" w:rsidTr="00DF18A8">
        <w:trPr>
          <w:trHeight w:val="510"/>
          <w:jc w:val="right"/>
        </w:trPr>
        <w:tc>
          <w:tcPr>
            <w:tcW w:w="63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02E35CB3" w14:textId="77777777" w:rsidR="00243EDD" w:rsidRPr="00CE3BD4" w:rsidRDefault="00243EDD" w:rsidP="00DF18A8">
            <w:pPr>
              <w:suppressLineNumbers/>
              <w:jc w:val="both"/>
            </w:pPr>
            <w:r w:rsidRPr="00CE3BD4">
              <w:t>1</w:t>
            </w:r>
          </w:p>
        </w:tc>
        <w:tc>
          <w:tcPr>
            <w:tcW w:w="8199"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743B1EB" w14:textId="77777777" w:rsidR="008A5A2D" w:rsidRPr="00CE3BD4" w:rsidRDefault="008A5A2D" w:rsidP="008A5A2D">
            <w:pPr>
              <w:jc w:val="both"/>
            </w:pPr>
            <w:r w:rsidRPr="00CE3BD4">
              <w:rPr>
                <w:b/>
                <w:bCs/>
                <w:iCs/>
                <w:lang w:eastAsia="zh-CN"/>
              </w:rPr>
              <w:t xml:space="preserve">Oświadczenia o nie podleganiu wykluczeniu z postępowania </w:t>
            </w:r>
            <w:r w:rsidRPr="00CE3BD4">
              <w:rPr>
                <w:iCs/>
                <w:lang w:eastAsia="zh-CN"/>
              </w:rPr>
              <w:t>złożone na formularzu Jednolitego Europejskiego Dokumentu Zamówienia, sporządzonym zgodnie ze wzorem standardowego formularza określonego w rozporządzeniu wykonawczym Komisji (UE) 2016/7 z dnia 5 stycznia 2016 r. ustanawiającym standardowy formularz jednolitego europejskiego dokumentu zamówienia (Dz. Urz. UEL3 z 06.01.2016, str.16), zwanego dalej „jednolitym dokumentem” lub „JEDZ”.</w:t>
            </w:r>
          </w:p>
          <w:p w14:paraId="6B0D58D0" w14:textId="77777777" w:rsidR="008A5A2D" w:rsidRPr="00CE3BD4" w:rsidRDefault="008A5A2D" w:rsidP="008A5A2D">
            <w:pPr>
              <w:jc w:val="both"/>
            </w:pPr>
            <w:r w:rsidRPr="00CE3BD4">
              <w:rPr>
                <w:iCs/>
                <w:lang w:eastAsia="zh-CN"/>
              </w:rPr>
              <w:t xml:space="preserve">Edytowalny wzór </w:t>
            </w:r>
            <w:proofErr w:type="spellStart"/>
            <w:r w:rsidRPr="00CE3BD4">
              <w:rPr>
                <w:iCs/>
                <w:lang w:eastAsia="zh-CN"/>
              </w:rPr>
              <w:t>JEDZa</w:t>
            </w:r>
            <w:proofErr w:type="spellEnd"/>
            <w:r w:rsidRPr="00CE3BD4">
              <w:rPr>
                <w:iCs/>
                <w:lang w:eastAsia="zh-CN"/>
              </w:rPr>
              <w:t xml:space="preserve"> stanowi załącznik nr 2 do SWZ. </w:t>
            </w:r>
          </w:p>
          <w:p w14:paraId="7A151899" w14:textId="77777777" w:rsidR="008A5A2D" w:rsidRPr="00CE3BD4" w:rsidRDefault="008A5A2D" w:rsidP="008A5A2D">
            <w:pPr>
              <w:jc w:val="both"/>
              <w:rPr>
                <w:iCs/>
                <w:lang w:eastAsia="zh-CN"/>
              </w:rPr>
            </w:pPr>
          </w:p>
          <w:p w14:paraId="165D9B4C" w14:textId="10061B41" w:rsidR="008A5A2D" w:rsidRPr="00CE3BD4" w:rsidRDefault="008A5A2D" w:rsidP="008A5A2D">
            <w:pPr>
              <w:jc w:val="both"/>
            </w:pPr>
            <w:r w:rsidRPr="00CE3BD4">
              <w:rPr>
                <w:bCs/>
                <w:iCs/>
                <w:lang w:eastAsia="zh-CN"/>
              </w:rPr>
              <w:t>Zamawiający utworzył plik ESPD (</w:t>
            </w:r>
            <w:proofErr w:type="spellStart"/>
            <w:r w:rsidRPr="00CE3BD4">
              <w:rPr>
                <w:bCs/>
                <w:iCs/>
                <w:lang w:eastAsia="zh-CN"/>
              </w:rPr>
              <w:t>eJEDZ</w:t>
            </w:r>
            <w:proofErr w:type="spellEnd"/>
            <w:r w:rsidRPr="00CE3BD4">
              <w:rPr>
                <w:bCs/>
                <w:iCs/>
                <w:lang w:eastAsia="zh-CN"/>
              </w:rPr>
              <w:t xml:space="preserve">), który jest zamieszczony na stronie: http://www.dzp.agh.edu.pl/ pod ogłoszeniem o przetargu o sygn.  </w:t>
            </w:r>
            <w:r w:rsidRPr="00CE3BD4">
              <w:rPr>
                <w:b/>
                <w:iCs/>
                <w:lang w:eastAsia="zh-CN"/>
              </w:rPr>
              <w:t>KC-zp.272-</w:t>
            </w:r>
            <w:r w:rsidR="005F2F5E" w:rsidRPr="00CE3BD4">
              <w:rPr>
                <w:b/>
                <w:iCs/>
                <w:lang w:eastAsia="zh-CN"/>
              </w:rPr>
              <w:t>477</w:t>
            </w:r>
            <w:r w:rsidR="00FE0518" w:rsidRPr="00CE3BD4">
              <w:rPr>
                <w:b/>
                <w:iCs/>
                <w:lang w:eastAsia="zh-CN"/>
              </w:rPr>
              <w:t>/23</w:t>
            </w:r>
            <w:r w:rsidRPr="00CE3BD4">
              <w:rPr>
                <w:bCs/>
                <w:iCs/>
                <w:lang w:eastAsia="zh-CN"/>
              </w:rPr>
              <w:t xml:space="preserve">, </w:t>
            </w:r>
            <w:r w:rsidRPr="00CE3BD4">
              <w:rPr>
                <w:lang w:eastAsia="zh-CN"/>
              </w:rPr>
              <w:t xml:space="preserve">oświadczenie w formie JEDZ można pobrać, ze strony, zapisać na dysku, a następnie zaimportować i uzupełnić poprzez serwis ESPD dostępny pod adresem: </w:t>
            </w:r>
            <w:hyperlink r:id="rId10" w:history="1">
              <w:r w:rsidRPr="00CE3BD4">
                <w:rPr>
                  <w:i/>
                  <w:u w:val="single"/>
                  <w:lang w:eastAsia="zh-CN"/>
                </w:rPr>
                <w:t>http://espd.uzp.gov.pl</w:t>
              </w:r>
            </w:hyperlink>
            <w:r w:rsidRPr="00CE3BD4">
              <w:rPr>
                <w:lang w:eastAsia="zh-CN"/>
              </w:rPr>
              <w:t xml:space="preserve">  </w:t>
            </w:r>
          </w:p>
          <w:p w14:paraId="201B73E0" w14:textId="77777777" w:rsidR="008A5A2D" w:rsidRPr="00CE3BD4" w:rsidRDefault="008A5A2D" w:rsidP="008A5A2D">
            <w:pPr>
              <w:jc w:val="both"/>
              <w:rPr>
                <w:lang w:eastAsia="zh-CN"/>
              </w:rPr>
            </w:pPr>
            <w:r w:rsidRPr="00CE3BD4">
              <w:rPr>
                <w:lang w:eastAsia="zh-CN"/>
              </w:rPr>
              <w:t xml:space="preserve">Uzupełniony ESPD należy podpisać podpisem kwalifikowanym. </w:t>
            </w:r>
          </w:p>
          <w:p w14:paraId="583913DE" w14:textId="77777777" w:rsidR="008A5A2D" w:rsidRPr="00CE3BD4" w:rsidRDefault="008A5A2D" w:rsidP="008A5A2D">
            <w:pPr>
              <w:widowControl w:val="0"/>
              <w:jc w:val="both"/>
            </w:pPr>
            <w:r w:rsidRPr="00CE3BD4">
              <w:rPr>
                <w:lang w:eastAsia="zh-CN"/>
              </w:rPr>
              <w:t>Zamawiający informuje, iż na stronie Urzędu Zamówień Publicznych:</w:t>
            </w:r>
            <w:r w:rsidRPr="00CE3BD4">
              <w:rPr>
                <w:bCs/>
                <w:lang w:eastAsia="zh-CN"/>
              </w:rPr>
              <w:t xml:space="preserve"> </w:t>
            </w:r>
            <w:hyperlink r:id="rId11" w:history="1">
              <w:r w:rsidRPr="00CE3BD4">
                <w:rPr>
                  <w:i/>
                  <w:u w:val="single"/>
                  <w:lang w:eastAsia="zh-CN"/>
                </w:rPr>
                <w:t>https://www.uzp.gov.pl/__data/assets/pdf_file/0015/32415/Jednolity-Europejski-Dokument-Zamowienia-instrukcja.pdf</w:t>
              </w:r>
            </w:hyperlink>
            <w:r w:rsidRPr="00CE3BD4">
              <w:rPr>
                <w:lang w:eastAsia="zh-CN"/>
              </w:rPr>
              <w:t xml:space="preserve"> dostępna jest Instrukcja Wypełniania Jednolitego Europejskiego Dokumentu Zamówienia (w języku polskim).</w:t>
            </w:r>
          </w:p>
          <w:p w14:paraId="20BC0E08" w14:textId="77777777" w:rsidR="008A5A2D" w:rsidRPr="00CE3BD4" w:rsidRDefault="008A5A2D" w:rsidP="008A5A2D">
            <w:pPr>
              <w:jc w:val="both"/>
              <w:rPr>
                <w:lang w:eastAsia="zh-CN"/>
              </w:rPr>
            </w:pPr>
          </w:p>
          <w:p w14:paraId="69730F56" w14:textId="77777777" w:rsidR="008A5A2D" w:rsidRPr="00CE3BD4" w:rsidRDefault="008A5A2D" w:rsidP="008A5A2D">
            <w:pPr>
              <w:jc w:val="both"/>
            </w:pPr>
            <w:r w:rsidRPr="00CE3BD4">
              <w:rPr>
                <w:lang w:eastAsia="zh-CN"/>
              </w:rPr>
              <w:t xml:space="preserve">W przypadku </w:t>
            </w:r>
            <w:r w:rsidRPr="00CE3BD4">
              <w:rPr>
                <w:b/>
                <w:lang w:eastAsia="zh-CN"/>
              </w:rPr>
              <w:t>wspólnego ubiegania się o zamówienie przez wykonawców</w:t>
            </w:r>
            <w:r w:rsidRPr="00CE3BD4">
              <w:rPr>
                <w:lang w:eastAsia="zh-CN"/>
              </w:rPr>
              <w:t>, JEDZ składa każdy z wykonawców wspólnie ubiegających się o zamówienie. Oświadczenie to ma potwierdzać brak podstaw wykluczenia w zakresie określonym w niniejszej SWZ.</w:t>
            </w:r>
          </w:p>
          <w:p w14:paraId="69C25F64" w14:textId="7E204C8D" w:rsidR="00243EDD" w:rsidRPr="00CE3BD4" w:rsidRDefault="008A5A2D" w:rsidP="008A5A2D">
            <w:pPr>
              <w:jc w:val="both"/>
            </w:pPr>
            <w:r w:rsidRPr="00CE3BD4">
              <w:rPr>
                <w:lang w:eastAsia="zh-CN"/>
              </w:rPr>
              <w:t>Wykonawca może wykorzystać jednolity dokument złożony w odrębnym postępowaniu o udzielenie zamówienia, jeżeli potwierdzi, że informacje w nim zawarte pozostają prawidłowe. W takim wypadku Wykonawca zobowiązany jest do złożenia oświadczenia o aktualności informacji w nim zawartych.</w:t>
            </w:r>
            <w:r w:rsidR="00243EDD" w:rsidRPr="00CE3BD4">
              <w:rPr>
                <w:lang w:eastAsia="zh-CN"/>
              </w:rPr>
              <w:t xml:space="preserve">. </w:t>
            </w:r>
          </w:p>
        </w:tc>
      </w:tr>
      <w:tr w:rsidR="00C26382" w:rsidRPr="00CE3BD4" w14:paraId="3A411A75" w14:textId="77777777" w:rsidTr="00DF18A8">
        <w:trPr>
          <w:jc w:val="right"/>
        </w:trPr>
        <w:tc>
          <w:tcPr>
            <w:tcW w:w="630" w:type="dxa"/>
            <w:tcBorders>
              <w:left w:val="single" w:sz="2" w:space="0" w:color="000000"/>
              <w:bottom w:val="single" w:sz="2" w:space="0" w:color="000000"/>
            </w:tcBorders>
            <w:shd w:val="clear" w:color="auto" w:fill="auto"/>
            <w:tcMar>
              <w:top w:w="55" w:type="dxa"/>
              <w:left w:w="55" w:type="dxa"/>
              <w:bottom w:w="55" w:type="dxa"/>
              <w:right w:w="55" w:type="dxa"/>
            </w:tcMar>
          </w:tcPr>
          <w:p w14:paraId="05A17F86" w14:textId="77777777" w:rsidR="00243EDD" w:rsidRPr="00CE3BD4" w:rsidRDefault="00243EDD" w:rsidP="00DF18A8">
            <w:pPr>
              <w:suppressLineNumbers/>
              <w:snapToGrid w:val="0"/>
              <w:jc w:val="both"/>
            </w:pPr>
            <w:r w:rsidRPr="00CE3BD4">
              <w:rPr>
                <w:lang w:eastAsia="zh-CN"/>
              </w:rPr>
              <w:lastRenderedPageBreak/>
              <w:t>2</w:t>
            </w:r>
          </w:p>
        </w:tc>
        <w:tc>
          <w:tcPr>
            <w:tcW w:w="819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FA5E4A4" w14:textId="559837C5" w:rsidR="00243EDD" w:rsidRPr="00CE3BD4" w:rsidRDefault="00243EDD" w:rsidP="00DF18A8">
            <w:pPr>
              <w:snapToGrid w:val="0"/>
              <w:jc w:val="both"/>
            </w:pPr>
            <w:r w:rsidRPr="00CE3BD4">
              <w:rPr>
                <w:b/>
                <w:bCs/>
                <w:lang w:eastAsia="zh-CN"/>
              </w:rPr>
              <w:t>Oświadczenia wykonawcy</w:t>
            </w:r>
            <w:r w:rsidRPr="00CE3BD4">
              <w:rPr>
                <w:lang w:eastAsia="zh-CN"/>
              </w:rPr>
              <w:t xml:space="preserve">, w zakresie art. 108 ust. 1 pkt 5 ustawy PZP, </w:t>
            </w:r>
            <w:r w:rsidRPr="00CE3BD4">
              <w:rPr>
                <w:b/>
                <w:lang w:eastAsia="zh-CN"/>
              </w:rPr>
              <w:t>o braku przynależności do tej samej grupy kapitałowej</w:t>
            </w:r>
            <w:r w:rsidRPr="00CE3BD4">
              <w:rPr>
                <w:lang w:eastAsia="zh-CN"/>
              </w:rPr>
              <w:t xml:space="preserve">, w rozumieniu ustawy z dnia 16.02.2007 r. o ochronie konkurencji i konsumentów (Dz. U. z 2019 r. poz. 369), </w:t>
            </w:r>
            <w:r w:rsidRPr="00CE3BD4">
              <w:rPr>
                <w:b/>
                <w:lang w:eastAsia="zh-CN"/>
              </w:rPr>
              <w:t>z innym wykonawcą, który złożył odrębną ofertę</w:t>
            </w:r>
            <w:r w:rsidRPr="00CE3BD4">
              <w:rPr>
                <w:b/>
                <w:bCs/>
                <w:lang w:eastAsia="zh-CN"/>
              </w:rPr>
              <w:t>,</w:t>
            </w:r>
            <w:r w:rsidRPr="00CE3BD4">
              <w:rPr>
                <w:lang w:eastAsia="zh-CN"/>
              </w:rPr>
              <w:t xml:space="preserve"> albo </w:t>
            </w:r>
            <w:r w:rsidRPr="00CE3BD4">
              <w:rPr>
                <w:b/>
                <w:bCs/>
                <w:lang w:eastAsia="zh-CN"/>
              </w:rPr>
              <w:t>oświadczenia o przynależności do tej samej grupy kapitałowej</w:t>
            </w:r>
            <w:r w:rsidRPr="00CE3BD4">
              <w:rPr>
                <w:lang w:eastAsia="zh-CN"/>
              </w:rPr>
              <w:t xml:space="preserve"> wraz z dokumentami lub informacjami potwierdzającymi przygotowanie oferty lub oferty częściowej niezależnie od innego wykonawcy należącego do tej samej grupy kapitałowej;</w:t>
            </w:r>
          </w:p>
        </w:tc>
      </w:tr>
      <w:tr w:rsidR="00C26382" w:rsidRPr="00CE3BD4" w14:paraId="30BD3154" w14:textId="77777777" w:rsidTr="00DF18A8">
        <w:trPr>
          <w:jc w:val="right"/>
        </w:trPr>
        <w:tc>
          <w:tcPr>
            <w:tcW w:w="630" w:type="dxa"/>
            <w:tcBorders>
              <w:left w:val="single" w:sz="2" w:space="0" w:color="000000"/>
              <w:bottom w:val="single" w:sz="2" w:space="0" w:color="000000"/>
            </w:tcBorders>
            <w:shd w:val="clear" w:color="auto" w:fill="auto"/>
            <w:tcMar>
              <w:top w:w="55" w:type="dxa"/>
              <w:left w:w="55" w:type="dxa"/>
              <w:bottom w:w="55" w:type="dxa"/>
              <w:right w:w="55" w:type="dxa"/>
            </w:tcMar>
          </w:tcPr>
          <w:p w14:paraId="6EA0BACA" w14:textId="77777777" w:rsidR="00243EDD" w:rsidRPr="00CE3BD4" w:rsidRDefault="00243EDD" w:rsidP="00DF18A8">
            <w:pPr>
              <w:suppressLineNumbers/>
              <w:snapToGrid w:val="0"/>
              <w:jc w:val="both"/>
              <w:rPr>
                <w:lang w:eastAsia="zh-CN"/>
              </w:rPr>
            </w:pPr>
            <w:r w:rsidRPr="00CE3BD4">
              <w:rPr>
                <w:lang w:eastAsia="zh-CN"/>
              </w:rPr>
              <w:t>3</w:t>
            </w:r>
          </w:p>
        </w:tc>
        <w:tc>
          <w:tcPr>
            <w:tcW w:w="819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72AD1BE" w14:textId="3391E4D9" w:rsidR="00243EDD" w:rsidRPr="00CE3BD4" w:rsidRDefault="00243EDD" w:rsidP="00DF18A8">
            <w:pPr>
              <w:snapToGrid w:val="0"/>
              <w:jc w:val="both"/>
            </w:pPr>
            <w:r w:rsidRPr="00CE3BD4">
              <w:rPr>
                <w:b/>
                <w:lang w:eastAsia="zh-CN"/>
              </w:rPr>
              <w:t xml:space="preserve">Informacji z Krajowego Rejestru Karnego </w:t>
            </w:r>
            <w:r w:rsidRPr="00CE3BD4">
              <w:rPr>
                <w:lang w:eastAsia="zh-CN"/>
              </w:rPr>
              <w:t>w zakresie dotyczącym podstaw wykluczenia wskazanych w art. 108 ust. 1 pkt 1, 2 i 4 ustawy PZP sporządzon</w:t>
            </w:r>
            <w:r w:rsidR="00BA5227" w:rsidRPr="00CE3BD4">
              <w:rPr>
                <w:lang w:eastAsia="zh-CN"/>
              </w:rPr>
              <w:t>ej</w:t>
            </w:r>
            <w:r w:rsidRPr="00CE3BD4">
              <w:rPr>
                <w:lang w:eastAsia="zh-CN"/>
              </w:rPr>
              <w:t xml:space="preserve"> nie wcześniej niż 6 miesięcy przed jej złożeniem. </w:t>
            </w:r>
          </w:p>
        </w:tc>
      </w:tr>
      <w:tr w:rsidR="00C26382" w:rsidRPr="00CE3BD4" w14:paraId="1FB6066C" w14:textId="77777777" w:rsidTr="006555FA">
        <w:trPr>
          <w:jc w:val="right"/>
        </w:trPr>
        <w:tc>
          <w:tcPr>
            <w:tcW w:w="630" w:type="dxa"/>
            <w:tcBorders>
              <w:left w:val="single" w:sz="2" w:space="0" w:color="000000"/>
            </w:tcBorders>
            <w:shd w:val="clear" w:color="auto" w:fill="auto"/>
            <w:tcMar>
              <w:top w:w="55" w:type="dxa"/>
              <w:left w:w="55" w:type="dxa"/>
              <w:bottom w:w="55" w:type="dxa"/>
              <w:right w:w="55" w:type="dxa"/>
            </w:tcMar>
          </w:tcPr>
          <w:p w14:paraId="03D85E29" w14:textId="2C9EBA35" w:rsidR="00DF6EB7" w:rsidRPr="00CE3BD4" w:rsidRDefault="00DF6EB7" w:rsidP="00DF6EB7">
            <w:pPr>
              <w:suppressLineNumbers/>
              <w:snapToGrid w:val="0"/>
              <w:jc w:val="both"/>
              <w:rPr>
                <w:lang w:eastAsia="zh-CN"/>
              </w:rPr>
            </w:pPr>
            <w:r w:rsidRPr="00CE3BD4">
              <w:rPr>
                <w:lang w:eastAsia="zh-CN"/>
              </w:rPr>
              <w:t>4</w:t>
            </w:r>
          </w:p>
        </w:tc>
        <w:tc>
          <w:tcPr>
            <w:tcW w:w="8199" w:type="dxa"/>
            <w:tcBorders>
              <w:left w:val="single" w:sz="2" w:space="0" w:color="000000"/>
              <w:right w:val="single" w:sz="2" w:space="0" w:color="000000"/>
            </w:tcBorders>
            <w:shd w:val="clear" w:color="auto" w:fill="auto"/>
            <w:tcMar>
              <w:top w:w="55" w:type="dxa"/>
              <w:left w:w="55" w:type="dxa"/>
              <w:bottom w:w="55" w:type="dxa"/>
              <w:right w:w="55" w:type="dxa"/>
            </w:tcMar>
          </w:tcPr>
          <w:p w14:paraId="1EA0F3CF" w14:textId="260A3FA5" w:rsidR="00DF6EB7" w:rsidRPr="00CE3BD4" w:rsidRDefault="00DF6EB7" w:rsidP="00DF6EB7">
            <w:pPr>
              <w:snapToGrid w:val="0"/>
              <w:jc w:val="both"/>
              <w:rPr>
                <w:b/>
                <w:lang w:eastAsia="zh-CN"/>
              </w:rPr>
            </w:pPr>
            <w:r w:rsidRPr="00CE3BD4">
              <w:rPr>
                <w:b/>
                <w:lang w:eastAsia="zh-CN"/>
              </w:rPr>
              <w:t xml:space="preserve">Odpisu </w:t>
            </w:r>
            <w:r w:rsidRPr="00CE3BD4">
              <w:rPr>
                <w:bCs/>
                <w:lang w:eastAsia="zh-CN"/>
              </w:rPr>
              <w:t>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tc>
      </w:tr>
      <w:tr w:rsidR="00C26382" w:rsidRPr="00CE3BD4" w14:paraId="7C5D5A5C" w14:textId="77777777" w:rsidTr="006555FA">
        <w:trPr>
          <w:jc w:val="right"/>
        </w:trPr>
        <w:tc>
          <w:tcPr>
            <w:tcW w:w="630" w:type="dxa"/>
            <w:tcBorders>
              <w:left w:val="single" w:sz="2" w:space="0" w:color="000000"/>
            </w:tcBorders>
            <w:shd w:val="clear" w:color="auto" w:fill="auto"/>
            <w:tcMar>
              <w:top w:w="55" w:type="dxa"/>
              <w:left w:w="55" w:type="dxa"/>
              <w:bottom w:w="55" w:type="dxa"/>
              <w:right w:w="55" w:type="dxa"/>
            </w:tcMar>
          </w:tcPr>
          <w:p w14:paraId="70CA17A5" w14:textId="77777777" w:rsidR="006555FA" w:rsidRPr="00CE3BD4" w:rsidRDefault="006555FA" w:rsidP="00DF6EB7">
            <w:pPr>
              <w:suppressLineNumbers/>
              <w:snapToGrid w:val="0"/>
              <w:jc w:val="both"/>
              <w:rPr>
                <w:lang w:eastAsia="zh-CN"/>
              </w:rPr>
            </w:pPr>
          </w:p>
        </w:tc>
        <w:tc>
          <w:tcPr>
            <w:tcW w:w="8199" w:type="dxa"/>
            <w:tcBorders>
              <w:left w:val="single" w:sz="2" w:space="0" w:color="000000"/>
              <w:right w:val="single" w:sz="2" w:space="0" w:color="000000"/>
            </w:tcBorders>
            <w:shd w:val="clear" w:color="auto" w:fill="auto"/>
            <w:tcMar>
              <w:top w:w="55" w:type="dxa"/>
              <w:left w:w="55" w:type="dxa"/>
              <w:bottom w:w="55" w:type="dxa"/>
              <w:right w:w="55" w:type="dxa"/>
            </w:tcMar>
          </w:tcPr>
          <w:p w14:paraId="13FA1752" w14:textId="3597A85B" w:rsidR="006555FA" w:rsidRPr="00CE3BD4" w:rsidRDefault="006555FA" w:rsidP="00DF6EB7">
            <w:pPr>
              <w:snapToGrid w:val="0"/>
              <w:jc w:val="both"/>
              <w:rPr>
                <w:b/>
                <w:lang w:eastAsia="zh-CN"/>
              </w:rPr>
            </w:pPr>
            <w:r w:rsidRPr="00CE3BD4">
              <w:rPr>
                <w:b/>
                <w:lang w:eastAsia="zh-CN"/>
              </w:rPr>
              <w:t>__________________________________________________________________</w:t>
            </w:r>
          </w:p>
        </w:tc>
      </w:tr>
      <w:tr w:rsidR="00C26382" w:rsidRPr="00CE3BD4" w14:paraId="22D086D0" w14:textId="77777777" w:rsidTr="006555FA">
        <w:trPr>
          <w:jc w:val="right"/>
        </w:trPr>
        <w:tc>
          <w:tcPr>
            <w:tcW w:w="630" w:type="dxa"/>
            <w:tcBorders>
              <w:left w:val="single" w:sz="2" w:space="0" w:color="000000"/>
            </w:tcBorders>
            <w:shd w:val="clear" w:color="auto" w:fill="auto"/>
            <w:tcMar>
              <w:top w:w="55" w:type="dxa"/>
              <w:left w:w="55" w:type="dxa"/>
              <w:bottom w:w="55" w:type="dxa"/>
              <w:right w:w="55" w:type="dxa"/>
            </w:tcMar>
          </w:tcPr>
          <w:p w14:paraId="7C376116" w14:textId="2D31B1A2" w:rsidR="006555FA" w:rsidRPr="00CE3BD4" w:rsidRDefault="006555FA" w:rsidP="00DF6EB7">
            <w:pPr>
              <w:suppressLineNumbers/>
              <w:snapToGrid w:val="0"/>
              <w:jc w:val="both"/>
              <w:rPr>
                <w:lang w:eastAsia="zh-CN"/>
              </w:rPr>
            </w:pPr>
            <w:r w:rsidRPr="00CE3BD4">
              <w:rPr>
                <w:lang w:eastAsia="zh-CN"/>
              </w:rPr>
              <w:t>5</w:t>
            </w:r>
          </w:p>
        </w:tc>
        <w:tc>
          <w:tcPr>
            <w:tcW w:w="8199" w:type="dxa"/>
            <w:tcBorders>
              <w:left w:val="single" w:sz="2" w:space="0" w:color="000000"/>
              <w:right w:val="single" w:sz="2" w:space="0" w:color="000000"/>
            </w:tcBorders>
            <w:shd w:val="clear" w:color="auto" w:fill="auto"/>
            <w:tcMar>
              <w:top w:w="55" w:type="dxa"/>
              <w:left w:w="55" w:type="dxa"/>
              <w:bottom w:w="55" w:type="dxa"/>
              <w:right w:w="55" w:type="dxa"/>
            </w:tcMar>
          </w:tcPr>
          <w:p w14:paraId="511E1392" w14:textId="77777777" w:rsidR="006555FA" w:rsidRPr="00CE3BD4" w:rsidRDefault="006555FA" w:rsidP="006555FA">
            <w:pPr>
              <w:jc w:val="both"/>
              <w:rPr>
                <w:iCs/>
                <w:lang w:eastAsia="zh-CN"/>
              </w:rPr>
            </w:pPr>
            <w:r w:rsidRPr="00CE3BD4">
              <w:rPr>
                <w:b/>
                <w:bCs/>
                <w:iCs/>
                <w:lang w:eastAsia="zh-CN"/>
              </w:rPr>
              <w:t>Wykazu usług</w:t>
            </w:r>
            <w:r w:rsidRPr="00CE3BD4">
              <w:rPr>
                <w:iCs/>
                <w:lang w:eastAsia="zh-CN"/>
              </w:rP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t>
            </w:r>
          </w:p>
          <w:p w14:paraId="09E19A64" w14:textId="77777777" w:rsidR="006555FA" w:rsidRPr="00CE3BD4" w:rsidRDefault="006555FA" w:rsidP="006555FA">
            <w:pPr>
              <w:jc w:val="both"/>
              <w:rPr>
                <w:iCs/>
                <w:lang w:eastAsia="zh-CN"/>
              </w:rPr>
            </w:pPr>
            <w:r w:rsidRPr="00CE3BD4">
              <w:rPr>
                <w:iCs/>
                <w:lang w:eastAsia="zh-CN"/>
              </w:rPr>
              <w:t>W przypadku świadczeń powtarzających się lub ciągłych nadal wykonywanych referencje bądź inne dokumenty potwierdzające ich należyte wykonywanie powinny być wystawione w okresie ostatnich 3 miesięcy;</w:t>
            </w:r>
          </w:p>
          <w:p w14:paraId="755C0D5C" w14:textId="48B07C26" w:rsidR="006555FA" w:rsidRPr="00CE3BD4" w:rsidRDefault="006555FA" w:rsidP="006555FA">
            <w:pPr>
              <w:pBdr>
                <w:bottom w:val="single" w:sz="12" w:space="1" w:color="auto"/>
              </w:pBdr>
              <w:snapToGrid w:val="0"/>
              <w:jc w:val="both"/>
              <w:rPr>
                <w:iCs/>
                <w:lang w:eastAsia="zh-CN"/>
              </w:rPr>
            </w:pPr>
            <w:r w:rsidRPr="00CE3BD4">
              <w:rPr>
                <w:iCs/>
                <w:lang w:eastAsia="zh-CN"/>
              </w:rPr>
              <w:t>Jeżeli wykonawca powołuje się na doświadczenie w realizacji dostaw lub usług wykonywanych wspólnie z innymi wykonawcami, w wykazie należy wskazać dostawy lub usługi, w których wykonaniu wykonawca ten bezpośrednio uczestniczył, a w przypadku świadczeń powtarzających się lub ciągłych, w których wykonywaniu bezpośrednio uczestniczył lub uczestniczy.</w:t>
            </w:r>
          </w:p>
          <w:p w14:paraId="73947EC7" w14:textId="609990A9" w:rsidR="006555FA" w:rsidRPr="00CE3BD4" w:rsidRDefault="006555FA" w:rsidP="006555FA">
            <w:pPr>
              <w:snapToGrid w:val="0"/>
              <w:jc w:val="both"/>
              <w:rPr>
                <w:b/>
                <w:lang w:eastAsia="zh-CN"/>
              </w:rPr>
            </w:pPr>
          </w:p>
        </w:tc>
      </w:tr>
      <w:tr w:rsidR="00C26382" w:rsidRPr="00CE3BD4" w14:paraId="482F77A5" w14:textId="77777777" w:rsidTr="006555FA">
        <w:trPr>
          <w:jc w:val="right"/>
        </w:trPr>
        <w:tc>
          <w:tcPr>
            <w:tcW w:w="630" w:type="dxa"/>
            <w:tcBorders>
              <w:left w:val="single" w:sz="2" w:space="0" w:color="000000"/>
            </w:tcBorders>
            <w:shd w:val="clear" w:color="auto" w:fill="auto"/>
            <w:tcMar>
              <w:top w:w="55" w:type="dxa"/>
              <w:left w:w="55" w:type="dxa"/>
              <w:bottom w:w="55" w:type="dxa"/>
              <w:right w:w="55" w:type="dxa"/>
            </w:tcMar>
          </w:tcPr>
          <w:p w14:paraId="2776DD7E" w14:textId="600DC171" w:rsidR="006555FA" w:rsidRPr="00CE3BD4" w:rsidRDefault="006555FA" w:rsidP="00DF6EB7">
            <w:pPr>
              <w:suppressLineNumbers/>
              <w:snapToGrid w:val="0"/>
              <w:jc w:val="both"/>
              <w:rPr>
                <w:lang w:eastAsia="zh-CN"/>
              </w:rPr>
            </w:pPr>
            <w:r w:rsidRPr="00CE3BD4">
              <w:rPr>
                <w:lang w:eastAsia="zh-CN"/>
              </w:rPr>
              <w:t>6</w:t>
            </w:r>
          </w:p>
        </w:tc>
        <w:tc>
          <w:tcPr>
            <w:tcW w:w="8199" w:type="dxa"/>
            <w:tcBorders>
              <w:left w:val="single" w:sz="2" w:space="0" w:color="000000"/>
              <w:right w:val="single" w:sz="2" w:space="0" w:color="000000"/>
            </w:tcBorders>
            <w:shd w:val="clear" w:color="auto" w:fill="auto"/>
            <w:tcMar>
              <w:top w:w="55" w:type="dxa"/>
              <w:left w:w="55" w:type="dxa"/>
              <w:bottom w:w="55" w:type="dxa"/>
              <w:right w:w="55" w:type="dxa"/>
            </w:tcMar>
          </w:tcPr>
          <w:p w14:paraId="79490815" w14:textId="50D0B3C6" w:rsidR="006555FA" w:rsidRPr="00CE3BD4" w:rsidRDefault="006555FA" w:rsidP="006555FA">
            <w:pPr>
              <w:jc w:val="both"/>
            </w:pPr>
            <w:r w:rsidRPr="00CE3BD4">
              <w:rPr>
                <w:rFonts w:eastAsia="TimesNewRoman"/>
                <w:b/>
              </w:rPr>
              <w:t xml:space="preserve">Wykazu osób </w:t>
            </w:r>
            <w:r w:rsidRPr="00CE3BD4">
              <w:t xml:space="preserve">skierowanych przez wykonawcę do realizacji zamówienia publicznego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718D9E26" w14:textId="7F8E9631" w:rsidR="00C26382" w:rsidRPr="00CE3BD4" w:rsidRDefault="00C26382" w:rsidP="006555FA">
            <w:pPr>
              <w:jc w:val="both"/>
            </w:pPr>
            <w:r w:rsidRPr="00CE3BD4">
              <w:t>___________________________________________________________________</w:t>
            </w:r>
          </w:p>
          <w:p w14:paraId="161BEBBD" w14:textId="0ACBE855" w:rsidR="006555FA" w:rsidRPr="00CE3BD4" w:rsidRDefault="006555FA" w:rsidP="006555FA">
            <w:pPr>
              <w:jc w:val="both"/>
              <w:rPr>
                <w:b/>
                <w:bCs/>
                <w:iCs/>
                <w:lang w:eastAsia="zh-CN"/>
              </w:rPr>
            </w:pPr>
            <w:r w:rsidRPr="00CE3BD4">
              <w:rPr>
                <w:b/>
                <w:bCs/>
                <w:iCs/>
                <w:lang w:eastAsia="zh-CN"/>
              </w:rPr>
              <w:t>________________________________________________________________</w:t>
            </w:r>
          </w:p>
        </w:tc>
      </w:tr>
      <w:tr w:rsidR="00C26382" w:rsidRPr="00CE3BD4" w14:paraId="564ACCE5" w14:textId="77777777" w:rsidTr="00DF18A8">
        <w:trPr>
          <w:jc w:val="right"/>
        </w:trPr>
        <w:tc>
          <w:tcPr>
            <w:tcW w:w="630" w:type="dxa"/>
            <w:tcBorders>
              <w:left w:val="single" w:sz="2" w:space="0" w:color="000000"/>
              <w:bottom w:val="single" w:sz="2" w:space="0" w:color="000000"/>
            </w:tcBorders>
            <w:shd w:val="clear" w:color="auto" w:fill="auto"/>
            <w:tcMar>
              <w:top w:w="55" w:type="dxa"/>
              <w:left w:w="55" w:type="dxa"/>
              <w:bottom w:w="55" w:type="dxa"/>
              <w:right w:w="55" w:type="dxa"/>
            </w:tcMar>
          </w:tcPr>
          <w:p w14:paraId="6914F70A" w14:textId="0EA349CE" w:rsidR="006555FA" w:rsidRPr="00CE3BD4" w:rsidRDefault="006555FA" w:rsidP="00DF6EB7">
            <w:pPr>
              <w:suppressLineNumbers/>
              <w:snapToGrid w:val="0"/>
              <w:jc w:val="both"/>
              <w:rPr>
                <w:lang w:eastAsia="zh-CN"/>
              </w:rPr>
            </w:pPr>
            <w:r w:rsidRPr="00CE3BD4">
              <w:rPr>
                <w:lang w:eastAsia="zh-CN"/>
              </w:rPr>
              <w:t>7</w:t>
            </w:r>
          </w:p>
        </w:tc>
        <w:tc>
          <w:tcPr>
            <w:tcW w:w="8199"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8879414" w14:textId="75BCEF4E" w:rsidR="006555FA" w:rsidRPr="00CE3BD4" w:rsidRDefault="006555FA" w:rsidP="006555FA">
            <w:pPr>
              <w:spacing w:before="60" w:after="120"/>
              <w:jc w:val="both"/>
            </w:pPr>
            <w:r w:rsidRPr="00CE3BD4">
              <w:rPr>
                <w:b/>
                <w:bCs/>
              </w:rPr>
              <w:t xml:space="preserve">Wykazu narzędzi, </w:t>
            </w:r>
            <w:r w:rsidRPr="00CE3BD4">
              <w:t>wyposażenia zakładu i urządzeń technicznych dostępnych wykonawcy usług w celu wykonania zamówienia wraz z informacją o podstawie do dysponowania tymi zasobami</w:t>
            </w:r>
          </w:p>
          <w:p w14:paraId="6C3573CD" w14:textId="5040D249" w:rsidR="006555FA" w:rsidRPr="00CE3BD4" w:rsidRDefault="006555FA" w:rsidP="006555FA">
            <w:pPr>
              <w:spacing w:before="60" w:after="120"/>
              <w:jc w:val="both"/>
            </w:pPr>
            <w:r w:rsidRPr="00CE3BD4">
              <w:lastRenderedPageBreak/>
              <w:t>___________________________________________________________________</w:t>
            </w:r>
          </w:p>
          <w:p w14:paraId="64561AB0" w14:textId="70C79E33" w:rsidR="006555FA" w:rsidRPr="00CE3BD4" w:rsidRDefault="006555FA" w:rsidP="006555FA">
            <w:pPr>
              <w:jc w:val="both"/>
              <w:rPr>
                <w:rFonts w:eastAsia="TimesNewRoman"/>
                <w:b/>
              </w:rPr>
            </w:pPr>
            <w:r w:rsidRPr="00CE3BD4">
              <w:rPr>
                <w:bCs/>
                <w:shd w:val="clear" w:color="auto" w:fill="FFFFFF"/>
              </w:rPr>
              <w:t>W odniesieniu</w:t>
            </w:r>
            <w:r w:rsidRPr="00CE3BD4">
              <w:rPr>
                <w:b/>
                <w:shd w:val="clear" w:color="auto" w:fill="FFFFFF"/>
              </w:rPr>
              <w:t xml:space="preserve"> </w:t>
            </w:r>
            <w:r w:rsidRPr="00CE3BD4">
              <w:t>do warunków dotyczących wykształcenia, kwalifikacji zawodowych lub doświadczenia wykonawcy wspólnie ubiegający się o udzielenie zamówienia zobowiązani są do złożenia oświadczenia (formularz oferty) z którego wynika, które usługi wykonają poszczególni wykonawcy.</w:t>
            </w:r>
          </w:p>
        </w:tc>
      </w:tr>
    </w:tbl>
    <w:p w14:paraId="176734AA" w14:textId="77777777" w:rsidR="00243EDD" w:rsidRPr="00CE3BD4" w:rsidRDefault="00243EDD" w:rsidP="00F96FB7">
      <w:pPr>
        <w:pStyle w:val="Nagwek2"/>
        <w:rPr>
          <w:color w:val="auto"/>
        </w:rPr>
      </w:pPr>
      <w:r w:rsidRPr="00CE3BD4">
        <w:rPr>
          <w:color w:val="auto"/>
        </w:rPr>
        <w:lastRenderedPageBreak/>
        <w:t xml:space="preserve">W przypadku wykonawców wspólnie ubiegających się o udzielenie zamówienia podmiotowe środki dowodowe, wymienione w ust. 1 na potwierdzenie braku podstaw wykluczenia, składa każdy z wykonawców występujących wspólnie. </w:t>
      </w:r>
    </w:p>
    <w:p w14:paraId="6D5C156D" w14:textId="77777777" w:rsidR="00243EDD" w:rsidRPr="00CE3BD4" w:rsidRDefault="00243EDD" w:rsidP="00F96FB7">
      <w:pPr>
        <w:pStyle w:val="Nagwek2"/>
        <w:rPr>
          <w:color w:val="auto"/>
        </w:rPr>
      </w:pPr>
      <w:r w:rsidRPr="00CE3BD4">
        <w:rPr>
          <w:color w:val="auto"/>
        </w:rPr>
        <w:t>W odniesieniu do podmiotu, na którego zdolnościach lub sytuacji wykonawca polega na zasadach art. 118 PZP, wykonawca składa podmiotowe środki dowodowe, wymienione w ust. 1 na potwierdzenie braku podstaw wykluczenia, w odniesieniu do każdego z tych podmiotów, z wyłączeniem Oświadczenia w zakresie art. 108 ust. 1 pkt 5 ustawy PZP o braku przynależności do grupy kapitałowej.</w:t>
      </w:r>
    </w:p>
    <w:p w14:paraId="00AEF53B" w14:textId="77777777" w:rsidR="00243EDD" w:rsidRPr="00CE3BD4" w:rsidRDefault="00243EDD" w:rsidP="00F96FB7">
      <w:pPr>
        <w:pStyle w:val="Nagwek2"/>
        <w:rPr>
          <w:color w:val="auto"/>
        </w:rPr>
      </w:pPr>
      <w:r w:rsidRPr="00CE3BD4">
        <w:rPr>
          <w:color w:val="auto"/>
        </w:rPr>
        <w:t>W odniesieniu do podwykonawców niebędących podmiotami udostępniającymi zasoby na zasadach określonych w art. 118 ustawy,  Zamawiający nie  żąda przedstawienia podmiotowych środków dowodowych potwierdzających brak podstaw do wykluczenia.</w:t>
      </w:r>
    </w:p>
    <w:p w14:paraId="53028B02" w14:textId="77777777" w:rsidR="00243EDD" w:rsidRPr="00CE3BD4" w:rsidRDefault="00243EDD" w:rsidP="00F96FB7">
      <w:pPr>
        <w:pStyle w:val="Nagwek2"/>
        <w:rPr>
          <w:color w:val="auto"/>
        </w:rPr>
      </w:pPr>
      <w:r w:rsidRPr="00CE3BD4">
        <w:rPr>
          <w:color w:val="auto"/>
        </w:rPr>
        <w:t>Zamawiający nie wezwie wykonawcy do złożenia podmiotowych środków dowodowych, jeżeli:</w:t>
      </w:r>
    </w:p>
    <w:p w14:paraId="239BBCDF" w14:textId="77777777" w:rsidR="00243EDD" w:rsidRPr="00CE3BD4" w:rsidRDefault="00243EDD" w:rsidP="008A5A2D">
      <w:pPr>
        <w:pStyle w:val="Nagwek2"/>
        <w:numPr>
          <w:ilvl w:val="0"/>
          <w:numId w:val="0"/>
        </w:numPr>
        <w:ind w:left="993"/>
        <w:rPr>
          <w:color w:val="auto"/>
        </w:rPr>
      </w:pPr>
      <w:r w:rsidRPr="00CE3BD4">
        <w:rPr>
          <w:color w:val="auto"/>
        </w:rPr>
        <w:t>a) może je uzyskać za pomocą bezpłatnych i ogólnodostępnych baz danych, w szczególności rejestrów publicznych w rozumieniu ustawy z 17.2.2005 r. o informatyzacji działalności podmiotów realizujących zadania publiczne, o ile wykonawca wskazał w oświadczeniu, o którym mowa w art. 125 ust. 1 PZP, dane umożliwiające dostęp do tych środków;</w:t>
      </w:r>
    </w:p>
    <w:p w14:paraId="28A98098" w14:textId="77777777" w:rsidR="00243EDD" w:rsidRPr="00CE3BD4" w:rsidRDefault="00243EDD" w:rsidP="008A5A2D">
      <w:pPr>
        <w:pStyle w:val="Nagwek2"/>
        <w:numPr>
          <w:ilvl w:val="0"/>
          <w:numId w:val="0"/>
        </w:numPr>
        <w:ind w:left="993"/>
        <w:rPr>
          <w:color w:val="auto"/>
        </w:rPr>
      </w:pPr>
      <w:r w:rsidRPr="00CE3BD4">
        <w:rPr>
          <w:color w:val="auto"/>
        </w:rPr>
        <w:t>b) podmiotowym środkiem dowodowym jest oświadczenie, którego treść odpowiada zakresowi oświadczenia, o którym mowa w art. 125 ust. 1 PZP.</w:t>
      </w:r>
    </w:p>
    <w:p w14:paraId="09B708EF" w14:textId="77777777" w:rsidR="00243EDD" w:rsidRPr="00CE3BD4" w:rsidRDefault="00243EDD" w:rsidP="00F96FB7">
      <w:pPr>
        <w:pStyle w:val="Nagwek2"/>
        <w:rPr>
          <w:color w:val="auto"/>
        </w:rPr>
      </w:pPr>
      <w:r w:rsidRPr="00CE3BD4">
        <w:rPr>
          <w:color w:val="auto"/>
        </w:rPr>
        <w:t>Wykonawca nie jest zobowiązany do złożenia podmiotowych środków dowodowych, które Zamawiający posiada, jeżeli wykonawca wskaże te środki oraz potwierdzi ich prawidłowość i aktualność.</w:t>
      </w:r>
    </w:p>
    <w:p w14:paraId="4DDE77C3" w14:textId="77777777" w:rsidR="00243EDD" w:rsidRPr="00CE3BD4" w:rsidRDefault="00243EDD" w:rsidP="00F96FB7">
      <w:pPr>
        <w:pStyle w:val="Nagwek2"/>
        <w:rPr>
          <w:color w:val="auto"/>
        </w:rPr>
      </w:pPr>
      <w:r w:rsidRPr="00CE3BD4">
        <w:rPr>
          <w:color w:val="auto"/>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6AA563DB" w14:textId="77777777" w:rsidR="00243EDD" w:rsidRPr="00CE3BD4" w:rsidRDefault="00243EDD" w:rsidP="00F96FB7">
      <w:pPr>
        <w:pStyle w:val="Nagwek2"/>
        <w:rPr>
          <w:color w:val="auto"/>
        </w:rPr>
      </w:pPr>
      <w:r w:rsidRPr="00CE3BD4">
        <w:rPr>
          <w:color w:val="auto"/>
        </w:rPr>
        <w:t>Podmioty zagraniczne:</w:t>
      </w:r>
    </w:p>
    <w:tbl>
      <w:tblPr>
        <w:tblW w:w="8816" w:type="dxa"/>
        <w:tblInd w:w="782" w:type="dxa"/>
        <w:tblLayout w:type="fixed"/>
        <w:tblCellMar>
          <w:left w:w="10" w:type="dxa"/>
          <w:right w:w="10" w:type="dxa"/>
        </w:tblCellMar>
        <w:tblLook w:val="0000" w:firstRow="0" w:lastRow="0" w:firstColumn="0" w:lastColumn="0" w:noHBand="0" w:noVBand="0"/>
      </w:tblPr>
      <w:tblGrid>
        <w:gridCol w:w="709"/>
        <w:gridCol w:w="8107"/>
      </w:tblGrid>
      <w:tr w:rsidR="00C26382" w:rsidRPr="00CE3BD4" w14:paraId="0EBE6C05" w14:textId="77777777" w:rsidTr="00DF18A8">
        <w:tc>
          <w:tcPr>
            <w:tcW w:w="70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5F4B79A" w14:textId="77777777" w:rsidR="00243EDD" w:rsidRPr="00CE3BD4" w:rsidRDefault="00243EDD" w:rsidP="00DF18A8">
            <w:pPr>
              <w:jc w:val="both"/>
            </w:pPr>
            <w:r w:rsidRPr="00CE3BD4">
              <w:rPr>
                <w:b/>
                <w:lang w:eastAsia="zh-CN"/>
              </w:rPr>
              <w:t>Lp.</w:t>
            </w:r>
          </w:p>
        </w:tc>
        <w:tc>
          <w:tcPr>
            <w:tcW w:w="8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347020" w14:textId="77777777" w:rsidR="00243EDD" w:rsidRPr="00CE3BD4" w:rsidRDefault="00243EDD" w:rsidP="00DF18A8">
            <w:pPr>
              <w:jc w:val="both"/>
            </w:pPr>
            <w:r w:rsidRPr="00CE3BD4">
              <w:rPr>
                <w:b/>
                <w:lang w:eastAsia="zh-CN"/>
              </w:rPr>
              <w:t>Wymagany dokument</w:t>
            </w:r>
          </w:p>
        </w:tc>
      </w:tr>
      <w:tr w:rsidR="00C26382" w:rsidRPr="00CE3BD4" w14:paraId="38792BF5" w14:textId="77777777" w:rsidTr="00DF18A8">
        <w:tc>
          <w:tcPr>
            <w:tcW w:w="70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A42C0FA" w14:textId="77777777" w:rsidR="00243EDD" w:rsidRPr="00CE3BD4" w:rsidRDefault="00243EDD" w:rsidP="00DF18A8">
            <w:pPr>
              <w:jc w:val="both"/>
            </w:pPr>
            <w:r w:rsidRPr="00CE3BD4">
              <w:rPr>
                <w:lang w:eastAsia="zh-CN"/>
              </w:rPr>
              <w:t>1</w:t>
            </w:r>
          </w:p>
        </w:tc>
        <w:tc>
          <w:tcPr>
            <w:tcW w:w="8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F20366" w14:textId="0542047D" w:rsidR="00243EDD" w:rsidRPr="00CE3BD4" w:rsidRDefault="00243EDD" w:rsidP="00DF18A8">
            <w:pPr>
              <w:jc w:val="both"/>
            </w:pPr>
            <w:r w:rsidRPr="00CE3BD4">
              <w:rPr>
                <w:lang w:eastAsia="zh-CN"/>
              </w:rPr>
              <w:t>zamiast informacji z Krajowego Rejestru Karnego, o której mowa w 10. 1. 3. –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pkt 10. 1. 3. Dokument powinien być  - wystawion</w:t>
            </w:r>
            <w:r w:rsidR="00BA5227" w:rsidRPr="00CE3BD4">
              <w:rPr>
                <w:lang w:eastAsia="zh-CN"/>
              </w:rPr>
              <w:t>y</w:t>
            </w:r>
            <w:r w:rsidRPr="00CE3BD4">
              <w:rPr>
                <w:lang w:eastAsia="zh-CN"/>
              </w:rPr>
              <w:t xml:space="preserve"> nie wcześniej niż 6 miesięcy przed jego złożeniem </w:t>
            </w:r>
          </w:p>
        </w:tc>
      </w:tr>
      <w:tr w:rsidR="00C26382" w:rsidRPr="00CE3BD4" w14:paraId="29AD59C3" w14:textId="77777777" w:rsidTr="00DF18A8">
        <w:tc>
          <w:tcPr>
            <w:tcW w:w="70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5769C6B" w14:textId="7A5954F2" w:rsidR="002870A2" w:rsidRPr="00CE3BD4" w:rsidRDefault="002870A2" w:rsidP="00DF18A8">
            <w:pPr>
              <w:jc w:val="both"/>
              <w:rPr>
                <w:lang w:eastAsia="zh-CN"/>
              </w:rPr>
            </w:pPr>
            <w:r w:rsidRPr="00CE3BD4">
              <w:rPr>
                <w:lang w:eastAsia="zh-CN"/>
              </w:rPr>
              <w:t>2</w:t>
            </w:r>
          </w:p>
        </w:tc>
        <w:tc>
          <w:tcPr>
            <w:tcW w:w="81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59C3C4" w14:textId="26FF5773" w:rsidR="002870A2" w:rsidRPr="00CE3BD4" w:rsidRDefault="002870A2" w:rsidP="002870A2">
            <w:pPr>
              <w:jc w:val="both"/>
            </w:pPr>
            <w:r w:rsidRPr="00CE3BD4">
              <w:rPr>
                <w:lang w:eastAsia="zh-CN"/>
              </w:rPr>
              <w:t>zamiast odpisu albo informacji z Krajowego Rejestru Sądowego lub z Centralnej Ewidencji i Informacji o Działalności Gospodarczej, o których mowa w pkt 10.</w:t>
            </w:r>
            <w:r w:rsidRPr="00CE3BD4">
              <w:rPr>
                <w:bCs/>
                <w:lang w:eastAsia="zh-CN"/>
              </w:rPr>
              <w:t xml:space="preserve"> 1. </w:t>
            </w:r>
            <w:r w:rsidRPr="00CE3BD4">
              <w:rPr>
                <w:bCs/>
                <w:lang w:eastAsia="zh-CN"/>
              </w:rPr>
              <w:lastRenderedPageBreak/>
              <w:t>4</w:t>
            </w:r>
            <w:r w:rsidRPr="00CE3BD4">
              <w:rPr>
                <w:lang w:eastAsia="zh-CN"/>
              </w:rPr>
              <w:t xml:space="preserve"> – składa dokument lub dokumenty wystawione w kraju, w którym Wykonawca ma siedzibę lub miejsce zamieszkania, potwierdzające odpowiednio, że:</w:t>
            </w:r>
          </w:p>
          <w:p w14:paraId="225B753D" w14:textId="231FA70F" w:rsidR="002870A2" w:rsidRPr="00CE3BD4" w:rsidRDefault="006325DA" w:rsidP="002870A2">
            <w:pPr>
              <w:jc w:val="both"/>
              <w:rPr>
                <w:lang w:eastAsia="zh-CN"/>
              </w:rPr>
            </w:pPr>
            <w:r w:rsidRPr="00CE3BD4">
              <w:rPr>
                <w:lang w:eastAsia="zh-CN"/>
              </w:rPr>
              <w:t>a</w:t>
            </w:r>
            <w:r w:rsidR="002870A2" w:rsidRPr="00CE3BD4">
              <w:rPr>
                <w:lang w:eastAsia="zh-CN"/>
              </w:rPr>
              <w:t>)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Dokumenty powinny być wystawione nie wcześniej niż 3 miesiące przed ich  złożeniem.</w:t>
            </w:r>
          </w:p>
        </w:tc>
      </w:tr>
      <w:tr w:rsidR="00C26382" w:rsidRPr="00CE3BD4" w14:paraId="633F6F0C" w14:textId="77777777" w:rsidTr="00DF18A8">
        <w:trPr>
          <w:trHeight w:val="2895"/>
        </w:trPr>
        <w:tc>
          <w:tcPr>
            <w:tcW w:w="709" w:type="dxa"/>
            <w:tcBorders>
              <w:left w:val="single" w:sz="4" w:space="0" w:color="000000"/>
              <w:bottom w:val="single" w:sz="4" w:space="0" w:color="000000"/>
            </w:tcBorders>
            <w:shd w:val="clear" w:color="auto" w:fill="auto"/>
            <w:tcMar>
              <w:top w:w="0" w:type="dxa"/>
              <w:left w:w="108" w:type="dxa"/>
              <w:bottom w:w="0" w:type="dxa"/>
              <w:right w:w="108" w:type="dxa"/>
            </w:tcMar>
          </w:tcPr>
          <w:p w14:paraId="519922E1" w14:textId="77A101D2" w:rsidR="00243EDD" w:rsidRPr="00CE3BD4" w:rsidRDefault="002870A2" w:rsidP="00DF18A8">
            <w:pPr>
              <w:jc w:val="both"/>
            </w:pPr>
            <w:r w:rsidRPr="00CE3BD4">
              <w:rPr>
                <w:lang w:eastAsia="zh-CN"/>
              </w:rPr>
              <w:lastRenderedPageBreak/>
              <w:t>3</w:t>
            </w:r>
          </w:p>
        </w:tc>
        <w:tc>
          <w:tcPr>
            <w:tcW w:w="8107"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DBF47E" w14:textId="1F1F838E" w:rsidR="00243EDD" w:rsidRPr="00CE3BD4" w:rsidRDefault="00243EDD" w:rsidP="00DF18A8">
            <w:pPr>
              <w:jc w:val="both"/>
              <w:rPr>
                <w:lang w:eastAsia="zh-CN"/>
              </w:rPr>
            </w:pPr>
            <w:r w:rsidRPr="00CE3BD4">
              <w:rPr>
                <w:lang w:eastAsia="zh-CN"/>
              </w:rPr>
              <w:t xml:space="preserve">Jeżeli w kraju, w którym wykonawca ma siedzibę lub miejsce zamieszkania, nie wydaje się dokumentów, o których mowa powyżej lub gdy dokumenty te nie odnoszą się do wszystkich przypadków, o których mowa wart. 108 ust.1 pkt 1, 2 i 4,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Terminy określone w pkt 1 i  2  stosuje się. </w:t>
            </w:r>
          </w:p>
        </w:tc>
      </w:tr>
    </w:tbl>
    <w:p w14:paraId="6BDF7372" w14:textId="77777777" w:rsidR="00243EDD" w:rsidRPr="00CE3BD4" w:rsidRDefault="00243EDD" w:rsidP="00F96FB7">
      <w:pPr>
        <w:pStyle w:val="Nagwek2"/>
        <w:rPr>
          <w:color w:val="auto"/>
        </w:rPr>
      </w:pPr>
      <w:r w:rsidRPr="00CE3BD4">
        <w:rPr>
          <w:color w:val="auto"/>
        </w:rPr>
        <w:t>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765CD160" w14:textId="77777777" w:rsidR="00243EDD" w:rsidRPr="00CE3BD4" w:rsidRDefault="00243EDD" w:rsidP="00F96FB7">
      <w:pPr>
        <w:pStyle w:val="Nagwek2"/>
        <w:rPr>
          <w:color w:val="auto"/>
        </w:rPr>
      </w:pPr>
      <w:r w:rsidRPr="00CE3BD4">
        <w:rPr>
          <w:color w:val="auto"/>
        </w:rPr>
        <w:t xml:space="preserve">Wykonawca wpisany do urzędowego wykazu zatwierdzonych wykonawców lub wykonawca certyfikowany przez jednostki certyfikujące spełniające wymogi europejskich norm certyfikacji może, zamiast podmiotowych środków dowodowych, o których mowa w  niniejszej SWZ, złożyć zaświadczenie o wpisie do urzędowego wykazu wydane przez właściwy organ lub certyfikat wydany przez właściwą jednostkę certyfikującą kraju, w którym wykonawca ma siedzibę lub miejsce zamieszkania, wskazujące na podmiotowe środki dowodowe stanowiące podstawę wpisu lub uzyskania certyfikacji, chyba że zamawiający ma uzasadnione podstawy do zakwestionowania informacji wynikających z zaświadczenia lub certyfikatu. </w:t>
      </w:r>
    </w:p>
    <w:p w14:paraId="61D93E8B" w14:textId="77777777" w:rsidR="00243EDD" w:rsidRPr="00CE3BD4" w:rsidRDefault="00243EDD" w:rsidP="00F96FB7">
      <w:pPr>
        <w:pStyle w:val="Nagwek2"/>
        <w:rPr>
          <w:color w:val="auto"/>
        </w:rPr>
      </w:pPr>
      <w:r w:rsidRPr="00CE3BD4">
        <w:rPr>
          <w:color w:val="auto"/>
        </w:rPr>
        <w:t xml:space="preserve">W przypadku gdy podmiotowe środki dowodowe, przedmiotowe środki dowodowe, inne dokumenty, w tym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w:t>
      </w:r>
      <w:r w:rsidRPr="00CE3BD4">
        <w:rPr>
          <w:b/>
          <w:color w:val="auto"/>
        </w:rPr>
        <w:t>jako dokument elektroniczny</w:t>
      </w:r>
      <w:r w:rsidRPr="00CE3BD4">
        <w:rPr>
          <w:color w:val="auto"/>
        </w:rPr>
        <w:t xml:space="preserve">, przekazuje się ten dokument. </w:t>
      </w:r>
    </w:p>
    <w:p w14:paraId="159CD5EA" w14:textId="4BA0686B" w:rsidR="00DF6EB7" w:rsidRPr="00CE3BD4" w:rsidRDefault="00243EDD" w:rsidP="00FE0518">
      <w:pPr>
        <w:pStyle w:val="Nagwek2"/>
        <w:rPr>
          <w:color w:val="auto"/>
        </w:rPr>
      </w:pPr>
      <w:r w:rsidRPr="00CE3BD4">
        <w:rPr>
          <w:color w:val="auto"/>
        </w:rPr>
        <w:lastRenderedPageBreak/>
        <w:t xml:space="preserve">W przypadku gdy podmiotowe środki dowodowe, przedmiotowe środki dowodowe, inne dokumenty, w tym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 </w:t>
      </w:r>
      <w:bookmarkStart w:id="11" w:name="_Toc258314249"/>
    </w:p>
    <w:p w14:paraId="70254608" w14:textId="528AF50B" w:rsidR="00243EDD" w:rsidRPr="00CE3BD4" w:rsidRDefault="00243EDD" w:rsidP="00DF6EB7">
      <w:pPr>
        <w:pStyle w:val="Nagwek1"/>
        <w:numPr>
          <w:ilvl w:val="0"/>
          <w:numId w:val="3"/>
        </w:numPr>
      </w:pPr>
      <w:r w:rsidRPr="00CE3BD4">
        <w:t>INFORMACJA DLA WYKONAWCÓW zamierzających powierzyć wykonanie części zamówienia podwykonawcom</w:t>
      </w:r>
    </w:p>
    <w:p w14:paraId="60FC866F" w14:textId="77777777" w:rsidR="00243EDD" w:rsidRPr="00CE3BD4" w:rsidRDefault="00243EDD" w:rsidP="00F96FB7">
      <w:pPr>
        <w:pStyle w:val="Nagwek2"/>
        <w:rPr>
          <w:color w:val="auto"/>
        </w:rPr>
      </w:pPr>
      <w:r w:rsidRPr="00CE3BD4">
        <w:rPr>
          <w:color w:val="auto"/>
        </w:rPr>
        <w:t xml:space="preserve">Wykonawca może powierzyć wykonanie części zamówienia Podwykonawcom. </w:t>
      </w:r>
    </w:p>
    <w:p w14:paraId="52BE2EF5" w14:textId="77777777" w:rsidR="00243EDD" w:rsidRPr="00CE3BD4" w:rsidRDefault="00243EDD" w:rsidP="00F96FB7">
      <w:pPr>
        <w:pStyle w:val="Nagwek2"/>
        <w:rPr>
          <w:color w:val="auto"/>
        </w:rPr>
      </w:pPr>
      <w:r w:rsidRPr="00CE3BD4">
        <w:rPr>
          <w:color w:val="auto"/>
        </w:rPr>
        <w:t>Zamawiający żąda, aby przed przystąpieniem do wykonania zamówienia Wykonawca, podał nazwy, dane kontaktowe oraz przedstawicieli, Podwykonawców zaangażowanych w realizację zamówienia, jeżeli są już znani.</w:t>
      </w:r>
    </w:p>
    <w:p w14:paraId="651C56A7" w14:textId="77777777" w:rsidR="00243EDD" w:rsidRPr="00CE3BD4" w:rsidRDefault="00243EDD" w:rsidP="00F96FB7">
      <w:pPr>
        <w:pStyle w:val="Nagwek2"/>
        <w:rPr>
          <w:color w:val="auto"/>
        </w:rPr>
      </w:pPr>
      <w:r w:rsidRPr="00CE3BD4">
        <w:rPr>
          <w:color w:val="auto"/>
        </w:rPr>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14:paraId="0B3522DB" w14:textId="77777777" w:rsidR="00243EDD" w:rsidRPr="00CE3BD4" w:rsidRDefault="00243EDD" w:rsidP="00DF6EB7">
      <w:pPr>
        <w:pStyle w:val="Nagwek1"/>
        <w:numPr>
          <w:ilvl w:val="0"/>
          <w:numId w:val="3"/>
        </w:numPr>
      </w:pPr>
      <w:r w:rsidRPr="00CE3BD4">
        <w:t>Informacja dla wykonawców wspólnie ubiegających się o udzielenie zamówienia</w:t>
      </w:r>
    </w:p>
    <w:p w14:paraId="1086EB67" w14:textId="77777777" w:rsidR="00243EDD" w:rsidRPr="00CE3BD4" w:rsidRDefault="00243EDD" w:rsidP="00F96FB7">
      <w:pPr>
        <w:pStyle w:val="Nagwek2"/>
        <w:rPr>
          <w:color w:val="auto"/>
        </w:rPr>
      </w:pPr>
      <w:r w:rsidRPr="00CE3BD4">
        <w:rPr>
          <w:color w:val="auto"/>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2301789B" w14:textId="77777777" w:rsidR="00243EDD" w:rsidRPr="00CE3BD4" w:rsidRDefault="00243EDD" w:rsidP="00F96FB7">
      <w:pPr>
        <w:pStyle w:val="Nagwek2"/>
        <w:rPr>
          <w:color w:val="auto"/>
        </w:rPr>
      </w:pPr>
      <w:r w:rsidRPr="00CE3BD4">
        <w:rPr>
          <w:color w:val="auto"/>
        </w:rPr>
        <w:t>Pełnomocnictwo należy dołączyć do oferty i powinno ono zawierać w szczególności wskazanie:</w:t>
      </w:r>
    </w:p>
    <w:p w14:paraId="0A7C8FE7" w14:textId="77777777" w:rsidR="00243EDD" w:rsidRPr="00CE3BD4" w:rsidRDefault="00243EDD" w:rsidP="00F96FB7">
      <w:pPr>
        <w:pStyle w:val="Nagwek2"/>
        <w:numPr>
          <w:ilvl w:val="0"/>
          <w:numId w:val="0"/>
        </w:numPr>
        <w:ind w:left="680"/>
        <w:rPr>
          <w:color w:val="auto"/>
        </w:rPr>
      </w:pPr>
      <w:r w:rsidRPr="00CE3BD4">
        <w:rPr>
          <w:color w:val="auto"/>
        </w:rPr>
        <w:t>- postępowania o udzielenie zamówienie publicznego, którego dotyczy;</w:t>
      </w:r>
    </w:p>
    <w:p w14:paraId="67A9503B" w14:textId="77777777" w:rsidR="00243EDD" w:rsidRPr="00CE3BD4" w:rsidRDefault="00243EDD" w:rsidP="00F96FB7">
      <w:pPr>
        <w:pStyle w:val="Nagwek2"/>
        <w:numPr>
          <w:ilvl w:val="0"/>
          <w:numId w:val="0"/>
        </w:numPr>
        <w:ind w:left="680"/>
        <w:rPr>
          <w:color w:val="auto"/>
        </w:rPr>
      </w:pPr>
      <w:r w:rsidRPr="00CE3BD4">
        <w:rPr>
          <w:color w:val="auto"/>
        </w:rPr>
        <w:t>- wszystkich Wykonawców ubiegających się wspólnie o udzielenie zamówienia;</w:t>
      </w:r>
    </w:p>
    <w:p w14:paraId="6577D3EE" w14:textId="77777777" w:rsidR="00243EDD" w:rsidRPr="00CE3BD4" w:rsidRDefault="00243EDD" w:rsidP="00F96FB7">
      <w:pPr>
        <w:pStyle w:val="Nagwek2"/>
        <w:numPr>
          <w:ilvl w:val="0"/>
          <w:numId w:val="0"/>
        </w:numPr>
        <w:ind w:left="680"/>
        <w:rPr>
          <w:color w:val="auto"/>
        </w:rPr>
      </w:pPr>
      <w:r w:rsidRPr="00CE3BD4">
        <w:rPr>
          <w:color w:val="auto"/>
        </w:rPr>
        <w:t>- ustanowionego pełnomocnika oraz zakresu jego  umocowania.</w:t>
      </w:r>
    </w:p>
    <w:p w14:paraId="410A2BE6" w14:textId="02CAA091" w:rsidR="00243EDD" w:rsidRPr="00CE3BD4" w:rsidRDefault="00243EDD" w:rsidP="00F96FB7">
      <w:pPr>
        <w:pStyle w:val="Nagwek2"/>
        <w:rPr>
          <w:color w:val="auto"/>
        </w:rPr>
      </w:pPr>
      <w:r w:rsidRPr="00CE3BD4">
        <w:rPr>
          <w:color w:val="auto"/>
        </w:rPr>
        <w:t xml:space="preserve">W przypadku wspólnego ubiegania się o zamówienie przez Wykonawców, dokument ”Jednolity </w:t>
      </w:r>
      <w:r w:rsidR="005B5582" w:rsidRPr="00CE3BD4">
        <w:rPr>
          <w:color w:val="auto"/>
        </w:rPr>
        <w:t>E</w:t>
      </w:r>
      <w:r w:rsidRPr="00CE3BD4">
        <w:rPr>
          <w:color w:val="auto"/>
        </w:rPr>
        <w:t xml:space="preserve">uropejski </w:t>
      </w:r>
      <w:r w:rsidR="005B5582" w:rsidRPr="00CE3BD4">
        <w:rPr>
          <w:color w:val="auto"/>
        </w:rPr>
        <w:t>D</w:t>
      </w:r>
      <w:r w:rsidRPr="00CE3BD4">
        <w:rPr>
          <w:color w:val="auto"/>
        </w:rPr>
        <w:t xml:space="preserve">okument </w:t>
      </w:r>
      <w:r w:rsidR="005B5582" w:rsidRPr="00CE3BD4">
        <w:rPr>
          <w:color w:val="auto"/>
        </w:rPr>
        <w:t>Z</w:t>
      </w:r>
      <w:r w:rsidRPr="00CE3BD4">
        <w:rPr>
          <w:color w:val="auto"/>
        </w:rPr>
        <w:t>amówienia”, o którym mowa w pkt. 10.1.1 SWZ</w:t>
      </w:r>
      <w:r w:rsidR="005B5582" w:rsidRPr="00CE3BD4">
        <w:rPr>
          <w:color w:val="auto"/>
        </w:rPr>
        <w:t xml:space="preserve"> oraz podmiotowe środki dowodowe na potwierdzenie braku podstaw do wykluczenia</w:t>
      </w:r>
      <w:r w:rsidRPr="00CE3BD4">
        <w:rPr>
          <w:color w:val="auto"/>
        </w:rPr>
        <w:t>, składa każdy z Wykonawców wspólnie ubiegających się o zamówienie</w:t>
      </w:r>
      <w:r w:rsidR="005B5582" w:rsidRPr="00CE3BD4">
        <w:rPr>
          <w:color w:val="auto"/>
        </w:rPr>
        <w:t>.</w:t>
      </w:r>
    </w:p>
    <w:p w14:paraId="3E42F99C" w14:textId="63F28795" w:rsidR="00243EDD" w:rsidRPr="00CE3BD4" w:rsidRDefault="00243EDD" w:rsidP="00DF6EB7">
      <w:pPr>
        <w:pStyle w:val="Nagwek1"/>
        <w:numPr>
          <w:ilvl w:val="0"/>
          <w:numId w:val="3"/>
        </w:numPr>
      </w:pPr>
      <w:r w:rsidRPr="00CE3BD4">
        <w:t>Informacje o sposobie porozumiewania się zamawiającego z Wykonawcami</w:t>
      </w:r>
      <w:bookmarkEnd w:id="11"/>
    </w:p>
    <w:p w14:paraId="2A6EB475" w14:textId="509FE268" w:rsidR="00243EDD" w:rsidRPr="00CE3BD4" w:rsidRDefault="00243EDD" w:rsidP="00F96FB7">
      <w:pPr>
        <w:pStyle w:val="Nagwek2"/>
        <w:rPr>
          <w:color w:val="auto"/>
        </w:rPr>
      </w:pPr>
      <w:r w:rsidRPr="00CE3BD4">
        <w:rPr>
          <w:color w:val="auto"/>
        </w:rPr>
        <w:t xml:space="preserve">W niniejszym postępowaniu komunikacja Zamawiającego z Wykonawcami odbywa się przy użyciu środków komunikacji elektronicznej, za pośrednictwem Platformy on-line działającej pod adresem </w:t>
      </w:r>
      <w:hyperlink r:id="rId12" w:history="1">
        <w:r w:rsidR="00BE5EB1" w:rsidRPr="00CE3BD4">
          <w:rPr>
            <w:rStyle w:val="Hipercze"/>
            <w:color w:val="auto"/>
          </w:rPr>
          <w:t>https://e-propublico.pl</w:t>
        </w:r>
      </w:hyperlink>
      <w:r w:rsidR="00BE5EB1" w:rsidRPr="00CE3BD4">
        <w:rPr>
          <w:color w:val="auto"/>
        </w:rPr>
        <w:t xml:space="preserve"> </w:t>
      </w:r>
      <w:r w:rsidR="00236F99" w:rsidRPr="00CE3BD4">
        <w:rPr>
          <w:color w:val="auto"/>
        </w:rPr>
        <w:t>lub</w:t>
      </w:r>
      <w:r w:rsidR="00BE5EB1" w:rsidRPr="00CE3BD4">
        <w:rPr>
          <w:color w:val="auto"/>
        </w:rPr>
        <w:t xml:space="preserve"> poczty elektronicznej </w:t>
      </w:r>
      <w:hyperlink r:id="rId13" w:history="1">
        <w:r w:rsidR="00BE5EB1" w:rsidRPr="00CE3BD4">
          <w:rPr>
            <w:rStyle w:val="Hipercze"/>
            <w:color w:val="auto"/>
          </w:rPr>
          <w:t>dzp@agh.edu.pl</w:t>
        </w:r>
      </w:hyperlink>
      <w:r w:rsidR="00BE5EB1" w:rsidRPr="00CE3BD4">
        <w:rPr>
          <w:color w:val="auto"/>
        </w:rPr>
        <w:t xml:space="preserve">. </w:t>
      </w:r>
    </w:p>
    <w:p w14:paraId="740DBDB9" w14:textId="551F5629" w:rsidR="00243EDD" w:rsidRPr="00CE3BD4" w:rsidRDefault="00243EDD" w:rsidP="00F96FB7">
      <w:pPr>
        <w:pStyle w:val="Nagwek2"/>
        <w:rPr>
          <w:color w:val="auto"/>
        </w:rPr>
      </w:pPr>
      <w:bookmarkStart w:id="12" w:name="_Hlk37863747"/>
      <w:r w:rsidRPr="00CE3BD4">
        <w:rPr>
          <w:color w:val="auto"/>
        </w:rPr>
        <w:t>Korzystanie z Platformy przez Wykonawcę jest bezpłatne</w:t>
      </w:r>
      <w:bookmarkEnd w:id="12"/>
      <w:r w:rsidRPr="00CE3BD4">
        <w:rPr>
          <w:color w:val="auto"/>
        </w:rPr>
        <w:t>.</w:t>
      </w:r>
    </w:p>
    <w:p w14:paraId="4E345E83" w14:textId="38AF91BE" w:rsidR="00243EDD" w:rsidRPr="00CE3BD4" w:rsidRDefault="00243EDD" w:rsidP="00E26F55">
      <w:pPr>
        <w:pStyle w:val="Nagwek2"/>
        <w:rPr>
          <w:color w:val="auto"/>
        </w:rPr>
      </w:pPr>
      <w:bookmarkStart w:id="13" w:name="_Hlk37863788"/>
      <w:r w:rsidRPr="00CE3BD4">
        <w:rPr>
          <w:color w:val="auto"/>
        </w:rPr>
        <w:t>Na Platformie postępowanie prowadzone jest pod nazwą: ”</w:t>
      </w:r>
      <w:r w:rsidR="005F2F5E" w:rsidRPr="00CE3BD4">
        <w:rPr>
          <w:b/>
          <w:color w:val="auto"/>
        </w:rPr>
        <w:t xml:space="preserve">Usługa sprzątania w obiektach sportowych AGH przy ul. Armii Krajowej 5A oraz Piastowskiej 26A dla </w:t>
      </w:r>
      <w:proofErr w:type="spellStart"/>
      <w:r w:rsidR="005F2F5E" w:rsidRPr="00CE3BD4">
        <w:rPr>
          <w:b/>
          <w:color w:val="auto"/>
        </w:rPr>
        <w:t>SWFiS</w:t>
      </w:r>
      <w:proofErr w:type="spellEnd"/>
      <w:r w:rsidR="005F2F5E" w:rsidRPr="00CE3BD4">
        <w:rPr>
          <w:b/>
          <w:color w:val="auto"/>
        </w:rPr>
        <w:t xml:space="preserve"> - KC-zp.272-477/23</w:t>
      </w:r>
      <w:r w:rsidRPr="00CE3BD4">
        <w:rPr>
          <w:color w:val="auto"/>
        </w:rPr>
        <w:t xml:space="preserve">” – znak sprawy: </w:t>
      </w:r>
      <w:bookmarkEnd w:id="13"/>
      <w:r w:rsidRPr="00CE3BD4">
        <w:rPr>
          <w:b/>
          <w:color w:val="auto"/>
        </w:rPr>
        <w:t>KC-</w:t>
      </w:r>
      <w:proofErr w:type="spellStart"/>
      <w:r w:rsidRPr="00CE3BD4">
        <w:rPr>
          <w:b/>
          <w:color w:val="auto"/>
        </w:rPr>
        <w:t>zp</w:t>
      </w:r>
      <w:proofErr w:type="spellEnd"/>
      <w:r w:rsidRPr="00CE3BD4">
        <w:rPr>
          <w:b/>
          <w:color w:val="auto"/>
        </w:rPr>
        <w:t>.</w:t>
      </w:r>
      <w:r w:rsidR="00801239" w:rsidRPr="00CE3BD4">
        <w:rPr>
          <w:b/>
          <w:color w:val="auto"/>
        </w:rPr>
        <w:t xml:space="preserve"> </w:t>
      </w:r>
      <w:r w:rsidRPr="00CE3BD4">
        <w:rPr>
          <w:b/>
          <w:color w:val="auto"/>
        </w:rPr>
        <w:t>272-</w:t>
      </w:r>
      <w:r w:rsidR="005F2F5E" w:rsidRPr="00CE3BD4">
        <w:rPr>
          <w:b/>
          <w:color w:val="auto"/>
        </w:rPr>
        <w:t>477</w:t>
      </w:r>
      <w:r w:rsidR="0090448B" w:rsidRPr="00CE3BD4">
        <w:rPr>
          <w:b/>
          <w:color w:val="auto"/>
        </w:rPr>
        <w:t>/2</w:t>
      </w:r>
      <w:r w:rsidR="00FE0518" w:rsidRPr="00CE3BD4">
        <w:rPr>
          <w:b/>
          <w:color w:val="auto"/>
        </w:rPr>
        <w:t>3</w:t>
      </w:r>
      <w:r w:rsidRPr="00CE3BD4">
        <w:rPr>
          <w:color w:val="auto"/>
        </w:rPr>
        <w:t>.</w:t>
      </w:r>
    </w:p>
    <w:p w14:paraId="4A1AAE9E" w14:textId="007F6D72" w:rsidR="00243EDD" w:rsidRPr="00CE3BD4" w:rsidRDefault="00243EDD" w:rsidP="00F96FB7">
      <w:pPr>
        <w:pStyle w:val="Nagwek2"/>
        <w:rPr>
          <w:color w:val="auto"/>
        </w:rPr>
      </w:pPr>
      <w:bookmarkStart w:id="14" w:name="_Hlk37863807"/>
      <w:r w:rsidRPr="00CE3BD4">
        <w:rPr>
          <w:color w:val="auto"/>
        </w:rPr>
        <w:lastRenderedPageBreak/>
        <w:t xml:space="preserve">Wykonawca przystępując do postępowania o udzielenie zamówienia publicznego, akceptuje warunki korzystania z Platformy określone w Regulaminie zamieszczonym na stronie internetowej </w:t>
      </w:r>
      <w:r w:rsidRPr="00CE3BD4">
        <w:rPr>
          <w:color w:val="auto"/>
          <w:u w:val="single"/>
        </w:rPr>
        <w:t>https://e-propublico.pl</w:t>
      </w:r>
      <w:r w:rsidRPr="00CE3BD4">
        <w:rPr>
          <w:color w:val="auto"/>
        </w:rPr>
        <w:t xml:space="preserve"> oraz uznaje go za wiążący</w:t>
      </w:r>
      <w:bookmarkEnd w:id="14"/>
      <w:r w:rsidRPr="00CE3BD4">
        <w:rPr>
          <w:color w:val="auto"/>
        </w:rPr>
        <w:t>.</w:t>
      </w:r>
    </w:p>
    <w:p w14:paraId="7CA9B3DE" w14:textId="7486ACF6" w:rsidR="00243EDD" w:rsidRPr="00CE3BD4" w:rsidRDefault="00243EDD" w:rsidP="00F96FB7">
      <w:pPr>
        <w:pStyle w:val="Nagwek2"/>
        <w:rPr>
          <w:color w:val="auto"/>
        </w:rPr>
      </w:pPr>
      <w:bookmarkStart w:id="15" w:name="_Hlk37863841"/>
      <w:r w:rsidRPr="00CE3BD4">
        <w:rPr>
          <w:color w:val="auto"/>
        </w:rPr>
        <w:t>Wykonawca zamierzający wziąć udział w postępowaniu musi posiadać konto na Platformie</w:t>
      </w:r>
      <w:bookmarkEnd w:id="15"/>
      <w:r w:rsidRPr="00CE3BD4">
        <w:rPr>
          <w:color w:val="auto"/>
        </w:rPr>
        <w:t>.</w:t>
      </w:r>
    </w:p>
    <w:p w14:paraId="15664F00" w14:textId="79436856" w:rsidR="00243EDD" w:rsidRPr="00CE3BD4" w:rsidRDefault="00243EDD" w:rsidP="00F96FB7">
      <w:pPr>
        <w:pStyle w:val="Nagwek2"/>
        <w:rPr>
          <w:color w:val="auto"/>
        </w:rPr>
      </w:pPr>
      <w:bookmarkStart w:id="16" w:name="_Hlk37863867"/>
      <w:r w:rsidRPr="00CE3BD4">
        <w:rPr>
          <w:color w:val="auto"/>
        </w:rPr>
        <w:t>Do złożenia oferty konieczne jest posiadanie przez osobę upoważnioną do reprezentowania Wykonawcy ważnego kwalifikowanego podpisu elektronicznego</w:t>
      </w:r>
      <w:bookmarkEnd w:id="16"/>
      <w:r w:rsidRPr="00CE3BD4">
        <w:rPr>
          <w:color w:val="auto"/>
        </w:rPr>
        <w:t>.</w:t>
      </w:r>
    </w:p>
    <w:p w14:paraId="10F17683" w14:textId="31B10354" w:rsidR="00243EDD" w:rsidRPr="00CE3BD4" w:rsidRDefault="00243EDD" w:rsidP="00F96FB7">
      <w:pPr>
        <w:pStyle w:val="Nagwek2"/>
        <w:rPr>
          <w:color w:val="auto"/>
        </w:rPr>
      </w:pPr>
      <w:bookmarkStart w:id="17" w:name="_Hlk37936911"/>
      <w:r w:rsidRPr="00CE3BD4">
        <w:rPr>
          <w:color w:val="auto"/>
        </w:rPr>
        <w:t>Zalecenia Zamawiającego odnośnie kwalifikowanego podpisu elektronicznego</w:t>
      </w:r>
      <w:bookmarkEnd w:id="17"/>
      <w:r w:rsidRPr="00CE3BD4">
        <w:rPr>
          <w:color w:val="auto"/>
        </w:rPr>
        <w:t>:</w:t>
      </w:r>
    </w:p>
    <w:p w14:paraId="1A5C4C52" w14:textId="12617E3E" w:rsidR="00243EDD" w:rsidRPr="00CE3BD4" w:rsidRDefault="00243EDD" w:rsidP="00FE2196">
      <w:pPr>
        <w:pStyle w:val="Nagwek2"/>
        <w:numPr>
          <w:ilvl w:val="0"/>
          <w:numId w:val="10"/>
        </w:numPr>
        <w:rPr>
          <w:color w:val="auto"/>
        </w:rPr>
      </w:pPr>
      <w:bookmarkStart w:id="18" w:name="_Hlk37936930"/>
      <w:r w:rsidRPr="00CE3BD4">
        <w:rPr>
          <w:color w:val="auto"/>
        </w:rPr>
        <w:t xml:space="preserve">dokumenty sporządzone i przesyłane w formacie .pdf zaleca się podpisywać kwalifikowanym podpisem elektronicznym w formacie </w:t>
      </w:r>
      <w:proofErr w:type="spellStart"/>
      <w:r w:rsidRPr="00CE3BD4">
        <w:rPr>
          <w:color w:val="auto"/>
        </w:rPr>
        <w:t>PAdES</w:t>
      </w:r>
      <w:bookmarkEnd w:id="18"/>
      <w:proofErr w:type="spellEnd"/>
      <w:r w:rsidRPr="00CE3BD4">
        <w:rPr>
          <w:color w:val="auto"/>
        </w:rPr>
        <w:t>;</w:t>
      </w:r>
    </w:p>
    <w:p w14:paraId="61E89943" w14:textId="77777777" w:rsidR="00243EDD" w:rsidRPr="00CE3BD4" w:rsidRDefault="00243EDD" w:rsidP="00FE2196">
      <w:pPr>
        <w:pStyle w:val="Nagwek2"/>
        <w:numPr>
          <w:ilvl w:val="0"/>
          <w:numId w:val="10"/>
        </w:numPr>
        <w:rPr>
          <w:color w:val="auto"/>
        </w:rPr>
      </w:pPr>
      <w:r w:rsidRPr="00CE3BD4">
        <w:rPr>
          <w:color w:val="auto"/>
        </w:rPr>
        <w:t>dokumenty sporządzone i przesyłane w formacie innym niż .pdf (np.: .</w:t>
      </w:r>
      <w:proofErr w:type="spellStart"/>
      <w:r w:rsidRPr="00CE3BD4">
        <w:rPr>
          <w:color w:val="auto"/>
        </w:rPr>
        <w:t>doc</w:t>
      </w:r>
      <w:proofErr w:type="spellEnd"/>
      <w:r w:rsidRPr="00CE3BD4">
        <w:rPr>
          <w:color w:val="auto"/>
        </w:rPr>
        <w:t>, .</w:t>
      </w:r>
      <w:proofErr w:type="spellStart"/>
      <w:r w:rsidRPr="00CE3BD4">
        <w:rPr>
          <w:color w:val="auto"/>
        </w:rPr>
        <w:t>docx</w:t>
      </w:r>
      <w:proofErr w:type="spellEnd"/>
      <w:r w:rsidRPr="00CE3BD4">
        <w:rPr>
          <w:color w:val="auto"/>
        </w:rPr>
        <w:t>, .</w:t>
      </w:r>
      <w:proofErr w:type="spellStart"/>
      <w:r w:rsidRPr="00CE3BD4">
        <w:rPr>
          <w:color w:val="auto"/>
        </w:rPr>
        <w:t>xlsx</w:t>
      </w:r>
      <w:proofErr w:type="spellEnd"/>
      <w:r w:rsidRPr="00CE3BD4">
        <w:rPr>
          <w:color w:val="auto"/>
        </w:rPr>
        <w:t>, .</w:t>
      </w:r>
      <w:proofErr w:type="spellStart"/>
      <w:r w:rsidRPr="00CE3BD4">
        <w:rPr>
          <w:color w:val="auto"/>
        </w:rPr>
        <w:t>xml</w:t>
      </w:r>
      <w:proofErr w:type="spellEnd"/>
      <w:r w:rsidRPr="00CE3BD4">
        <w:rPr>
          <w:color w:val="auto"/>
        </w:rPr>
        <w:t xml:space="preserve">) zaleca się podpisywać kwalifikowanym podpisem elektronicznym w formacie </w:t>
      </w:r>
      <w:proofErr w:type="spellStart"/>
      <w:r w:rsidRPr="00CE3BD4">
        <w:rPr>
          <w:color w:val="auto"/>
        </w:rPr>
        <w:t>XAdES</w:t>
      </w:r>
      <w:proofErr w:type="spellEnd"/>
      <w:r w:rsidRPr="00CE3BD4">
        <w:rPr>
          <w:color w:val="auto"/>
        </w:rPr>
        <w:t>;</w:t>
      </w:r>
    </w:p>
    <w:p w14:paraId="334C9760" w14:textId="77777777" w:rsidR="00243EDD" w:rsidRPr="00CE3BD4" w:rsidRDefault="00243EDD" w:rsidP="00FE2196">
      <w:pPr>
        <w:pStyle w:val="Nagwek2"/>
        <w:numPr>
          <w:ilvl w:val="0"/>
          <w:numId w:val="10"/>
        </w:numPr>
        <w:rPr>
          <w:color w:val="auto"/>
        </w:rPr>
      </w:pPr>
      <w:r w:rsidRPr="00CE3BD4">
        <w:rPr>
          <w:color w:val="auto"/>
        </w:rPr>
        <w:t>do składania kwalifikowanego podpisu elektronicznego zaleca się stosowanie algorytmu SHA-2 (lub wyższego).</w:t>
      </w:r>
    </w:p>
    <w:p w14:paraId="1C581744" w14:textId="35512120" w:rsidR="00243EDD" w:rsidRPr="00CE3BD4" w:rsidRDefault="00243EDD" w:rsidP="00F96FB7">
      <w:pPr>
        <w:pStyle w:val="Nagwek2"/>
        <w:rPr>
          <w:color w:val="auto"/>
        </w:rPr>
      </w:pPr>
      <w:bookmarkStart w:id="19" w:name="_Hlk37937004"/>
      <w:r w:rsidRPr="00CE3BD4">
        <w:rPr>
          <w:color w:val="auto"/>
        </w:rPr>
        <w:t>Zamawiający określa następujące wymagania sprzętowo – aplikacyjne pozwalające na korzystanie z Platformy</w:t>
      </w:r>
      <w:bookmarkEnd w:id="19"/>
      <w:r w:rsidRPr="00CE3BD4">
        <w:rPr>
          <w:color w:val="auto"/>
        </w:rPr>
        <w:t>:</w:t>
      </w:r>
    </w:p>
    <w:p w14:paraId="7A8159ED" w14:textId="5579266E" w:rsidR="00243EDD" w:rsidRPr="00CE3BD4" w:rsidRDefault="00243EDD" w:rsidP="00F96FB7">
      <w:pPr>
        <w:pStyle w:val="Nagwek2"/>
        <w:numPr>
          <w:ilvl w:val="0"/>
          <w:numId w:val="4"/>
        </w:numPr>
        <w:rPr>
          <w:color w:val="auto"/>
        </w:rPr>
      </w:pPr>
      <w:bookmarkStart w:id="20" w:name="_Hlk37937034"/>
      <w:r w:rsidRPr="00CE3BD4">
        <w:rPr>
          <w:color w:val="auto"/>
        </w:rPr>
        <w:t>stały dostęp do sieci Internet</w:t>
      </w:r>
      <w:bookmarkEnd w:id="20"/>
      <w:r w:rsidRPr="00CE3BD4">
        <w:rPr>
          <w:color w:val="auto"/>
        </w:rPr>
        <w:t>;</w:t>
      </w:r>
    </w:p>
    <w:p w14:paraId="4F63CB36" w14:textId="4F9C34A2" w:rsidR="00243EDD" w:rsidRPr="00CE3BD4" w:rsidRDefault="00243EDD" w:rsidP="00AC5888">
      <w:pPr>
        <w:numPr>
          <w:ilvl w:val="0"/>
          <w:numId w:val="4"/>
        </w:numPr>
        <w:spacing w:before="60" w:after="60"/>
        <w:jc w:val="both"/>
        <w:rPr>
          <w:bCs/>
          <w:iCs/>
        </w:rPr>
      </w:pPr>
      <w:bookmarkStart w:id="21" w:name="_Hlk37937050"/>
      <w:r w:rsidRPr="00CE3BD4">
        <w:rPr>
          <w:bCs/>
          <w:iCs/>
        </w:rPr>
        <w:t>posiadanie dowolnej i aktywnej skrzynki poczty elektronicznej (e-mail)</w:t>
      </w:r>
      <w:bookmarkEnd w:id="21"/>
      <w:r w:rsidRPr="00CE3BD4">
        <w:rPr>
          <w:bCs/>
          <w:iCs/>
        </w:rPr>
        <w:t>,</w:t>
      </w:r>
    </w:p>
    <w:p w14:paraId="4277C908" w14:textId="77777777" w:rsidR="00243EDD" w:rsidRPr="00CE3BD4" w:rsidRDefault="00243EDD" w:rsidP="00AC5888">
      <w:pPr>
        <w:numPr>
          <w:ilvl w:val="0"/>
          <w:numId w:val="4"/>
        </w:numPr>
        <w:spacing w:before="60" w:after="60"/>
        <w:jc w:val="both"/>
      </w:pPr>
      <w:bookmarkStart w:id="22" w:name="_Hlk37937074"/>
      <w:r w:rsidRPr="00CE3BD4">
        <w:t>komputer z zainstalowanym systemem operacyjnym Windows 7 (lub nowszym) albo Linux</w:t>
      </w:r>
      <w:bookmarkEnd w:id="22"/>
      <w:r w:rsidRPr="00CE3BD4">
        <w:rPr>
          <w:bCs/>
          <w:iCs/>
        </w:rPr>
        <w:t>,</w:t>
      </w:r>
    </w:p>
    <w:p w14:paraId="08681FC3" w14:textId="41D85156" w:rsidR="00243EDD" w:rsidRPr="00CE3BD4" w:rsidRDefault="00243EDD" w:rsidP="00AC5888">
      <w:pPr>
        <w:numPr>
          <w:ilvl w:val="0"/>
          <w:numId w:val="4"/>
        </w:numPr>
        <w:spacing w:before="60" w:after="60"/>
        <w:jc w:val="both"/>
      </w:pPr>
      <w:bookmarkStart w:id="23" w:name="_Hlk37937092"/>
      <w:r w:rsidRPr="00CE3BD4">
        <w:rPr>
          <w:bCs/>
          <w:iCs/>
        </w:rPr>
        <w:t>zainstalowana dowolna przeglądarka internetowa</w:t>
      </w:r>
      <w:r w:rsidRPr="00CE3BD4">
        <w:t xml:space="preserve"> - Platforma współpracuje</w:t>
      </w:r>
      <w:r w:rsidR="007E7C22" w:rsidRPr="00CE3BD4">
        <w:t xml:space="preserve"> </w:t>
      </w:r>
      <w:r w:rsidRPr="00CE3BD4">
        <w:t xml:space="preserve">z najnowszymi, stabilnymi wersjami wszystkich głównych przeglądarek internetowych (Internet Explorer 10+, Microsoft Edge, Mozilla </w:t>
      </w:r>
      <w:proofErr w:type="spellStart"/>
      <w:r w:rsidRPr="00CE3BD4">
        <w:t>Firefox</w:t>
      </w:r>
      <w:proofErr w:type="spellEnd"/>
      <w:r w:rsidRPr="00CE3BD4">
        <w:t>, Google Chrome, Opera)</w:t>
      </w:r>
      <w:bookmarkEnd w:id="23"/>
      <w:r w:rsidRPr="00CE3BD4">
        <w:rPr>
          <w:bCs/>
          <w:iCs/>
        </w:rPr>
        <w:t>,</w:t>
      </w:r>
    </w:p>
    <w:p w14:paraId="1D9725E1" w14:textId="77777777" w:rsidR="00243EDD" w:rsidRPr="00CE3BD4" w:rsidRDefault="00243EDD" w:rsidP="00AC5888">
      <w:pPr>
        <w:numPr>
          <w:ilvl w:val="0"/>
          <w:numId w:val="4"/>
        </w:numPr>
        <w:spacing w:before="60" w:after="60"/>
        <w:jc w:val="both"/>
      </w:pPr>
      <w:bookmarkStart w:id="24" w:name="_Hlk37937106"/>
      <w:r w:rsidRPr="00CE3BD4">
        <w:t xml:space="preserve">włączona obsługa JavaScript oraz </w:t>
      </w:r>
      <w:proofErr w:type="spellStart"/>
      <w:r w:rsidRPr="00CE3BD4">
        <w:t>Cookies</w:t>
      </w:r>
      <w:bookmarkEnd w:id="24"/>
      <w:proofErr w:type="spellEnd"/>
      <w:r w:rsidRPr="00CE3BD4">
        <w:t>.</w:t>
      </w:r>
    </w:p>
    <w:p w14:paraId="4A94D864" w14:textId="293C3888" w:rsidR="00243EDD" w:rsidRPr="00CE3BD4" w:rsidRDefault="00243EDD" w:rsidP="00F96FB7">
      <w:pPr>
        <w:pStyle w:val="Nagwek2"/>
        <w:rPr>
          <w:color w:val="auto"/>
        </w:rPr>
      </w:pPr>
      <w:r w:rsidRPr="00CE3BD4">
        <w:rPr>
          <w:color w:val="auto"/>
        </w:rPr>
        <w:t xml:space="preserve">Zamawiający dopuszcza następujący format przesyłanych danych: pliki o wielkości do </w:t>
      </w:r>
      <w:r w:rsidR="00221670" w:rsidRPr="00CE3BD4">
        <w:rPr>
          <w:color w:val="auto"/>
        </w:rPr>
        <w:t>8</w:t>
      </w:r>
      <w:r w:rsidRPr="00CE3BD4">
        <w:rPr>
          <w:color w:val="auto"/>
        </w:rPr>
        <w:t>0 MB w formatach:</w:t>
      </w:r>
      <w:r w:rsidR="00E20D24" w:rsidRPr="00CE3BD4">
        <w:rPr>
          <w:color w:val="auto"/>
        </w:rPr>
        <w:t xml:space="preserve"> .pdf, .</w:t>
      </w:r>
      <w:proofErr w:type="spellStart"/>
      <w:r w:rsidR="00E20D24" w:rsidRPr="00CE3BD4">
        <w:rPr>
          <w:color w:val="auto"/>
        </w:rPr>
        <w:t>doc</w:t>
      </w:r>
      <w:proofErr w:type="spellEnd"/>
      <w:r w:rsidR="00E20D24" w:rsidRPr="00CE3BD4">
        <w:rPr>
          <w:color w:val="auto"/>
        </w:rPr>
        <w:t>, .</w:t>
      </w:r>
      <w:proofErr w:type="spellStart"/>
      <w:r w:rsidR="00E20D24" w:rsidRPr="00CE3BD4">
        <w:rPr>
          <w:color w:val="auto"/>
        </w:rPr>
        <w:t>docx</w:t>
      </w:r>
      <w:proofErr w:type="spellEnd"/>
      <w:r w:rsidR="00E20D24" w:rsidRPr="00CE3BD4">
        <w:rPr>
          <w:color w:val="auto"/>
        </w:rPr>
        <w:t>, .</w:t>
      </w:r>
      <w:proofErr w:type="spellStart"/>
      <w:r w:rsidR="00E20D24" w:rsidRPr="00CE3BD4">
        <w:rPr>
          <w:color w:val="auto"/>
        </w:rPr>
        <w:t>xlsx</w:t>
      </w:r>
      <w:proofErr w:type="spellEnd"/>
      <w:r w:rsidR="00E20D24" w:rsidRPr="00CE3BD4">
        <w:rPr>
          <w:color w:val="auto"/>
        </w:rPr>
        <w:t>, .</w:t>
      </w:r>
      <w:proofErr w:type="spellStart"/>
      <w:r w:rsidR="00E20D24" w:rsidRPr="00CE3BD4">
        <w:rPr>
          <w:color w:val="auto"/>
        </w:rPr>
        <w:t>xml</w:t>
      </w:r>
      <w:proofErr w:type="spellEnd"/>
      <w:r w:rsidR="00E20D24" w:rsidRPr="00CE3BD4">
        <w:rPr>
          <w:color w:val="auto"/>
        </w:rPr>
        <w:t xml:space="preserve">. </w:t>
      </w:r>
      <w:r w:rsidRPr="00CE3BD4">
        <w:rPr>
          <w:color w:val="auto"/>
        </w:rPr>
        <w:t xml:space="preserve"> </w:t>
      </w:r>
    </w:p>
    <w:p w14:paraId="4B3E623F" w14:textId="1A79B5C5" w:rsidR="00243EDD" w:rsidRPr="00CE3BD4" w:rsidRDefault="00243EDD" w:rsidP="00F96FB7">
      <w:pPr>
        <w:pStyle w:val="Nagwek2"/>
        <w:rPr>
          <w:color w:val="auto"/>
        </w:rPr>
      </w:pPr>
      <w:bookmarkStart w:id="25" w:name="_Hlk37937156"/>
      <w:r w:rsidRPr="00CE3BD4">
        <w:rPr>
          <w:color w:val="auto"/>
        </w:rPr>
        <w:t>Zamawiający określa następujące informacje na temat kodowania i czasu odbioru danych</w:t>
      </w:r>
      <w:bookmarkEnd w:id="25"/>
      <w:r w:rsidRPr="00CE3BD4">
        <w:rPr>
          <w:color w:val="auto"/>
        </w:rPr>
        <w:t>:</w:t>
      </w:r>
    </w:p>
    <w:p w14:paraId="334BF6A2" w14:textId="624141FF" w:rsidR="00243EDD" w:rsidRPr="00CE3BD4" w:rsidRDefault="00243EDD" w:rsidP="00F96FB7">
      <w:pPr>
        <w:pStyle w:val="Nagwek2"/>
        <w:numPr>
          <w:ilvl w:val="0"/>
          <w:numId w:val="5"/>
        </w:numPr>
        <w:rPr>
          <w:color w:val="auto"/>
        </w:rPr>
      </w:pPr>
      <w:bookmarkStart w:id="26" w:name="_Hlk37937178"/>
      <w:r w:rsidRPr="00CE3BD4">
        <w:rPr>
          <w:color w:val="auto"/>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6"/>
      <w:r w:rsidRPr="00CE3BD4">
        <w:rPr>
          <w:color w:val="auto"/>
        </w:rPr>
        <w:t>;</w:t>
      </w:r>
    </w:p>
    <w:p w14:paraId="04418656" w14:textId="6A49D97D" w:rsidR="00243EDD" w:rsidRPr="00CE3BD4" w:rsidRDefault="00243EDD" w:rsidP="00AC5888">
      <w:pPr>
        <w:numPr>
          <w:ilvl w:val="0"/>
          <w:numId w:val="5"/>
        </w:numPr>
        <w:spacing w:before="60" w:after="60"/>
        <w:jc w:val="both"/>
        <w:rPr>
          <w:bCs/>
          <w:iCs/>
        </w:rPr>
      </w:pPr>
      <w:bookmarkStart w:id="27" w:name="_Hlk37937196"/>
      <w:r w:rsidRPr="00CE3BD4">
        <w:rPr>
          <w:bCs/>
          <w:iCs/>
        </w:rPr>
        <w:t>oznaczenie czasu odbioru danych przez Platformę stanowi przyporządkowaną do dokumentu elektronicznego datę oraz dokładny czas (</w:t>
      </w:r>
      <w:proofErr w:type="spellStart"/>
      <w:r w:rsidRPr="00CE3BD4">
        <w:rPr>
          <w:bCs/>
          <w:iCs/>
        </w:rPr>
        <w:t>hh:mm:ss</w:t>
      </w:r>
      <w:proofErr w:type="spellEnd"/>
      <w:r w:rsidRPr="00CE3BD4">
        <w:rPr>
          <w:bCs/>
          <w:iCs/>
        </w:rPr>
        <w:t>), widoczne przy  wysłanym dokumencie w kolumnie ”Data przesłania”</w:t>
      </w:r>
      <w:bookmarkEnd w:id="27"/>
      <w:r w:rsidRPr="00CE3BD4">
        <w:rPr>
          <w:bCs/>
          <w:iCs/>
        </w:rPr>
        <w:t>;</w:t>
      </w:r>
    </w:p>
    <w:p w14:paraId="60CB50C8" w14:textId="77777777" w:rsidR="00243EDD" w:rsidRPr="00CE3BD4" w:rsidRDefault="00243EDD" w:rsidP="00AC5888">
      <w:pPr>
        <w:numPr>
          <w:ilvl w:val="0"/>
          <w:numId w:val="5"/>
        </w:numPr>
        <w:spacing w:before="60" w:after="60"/>
        <w:jc w:val="both"/>
        <w:rPr>
          <w:bCs/>
          <w:iCs/>
        </w:rPr>
      </w:pPr>
      <w:bookmarkStart w:id="28" w:name="_Hlk37937220"/>
      <w:r w:rsidRPr="00CE3BD4">
        <w:t>o terminie przesłania decyduje czas pełnego przeprocesowania transakcji pliku na Platformie</w:t>
      </w:r>
      <w:bookmarkEnd w:id="28"/>
      <w:r w:rsidRPr="00CE3BD4">
        <w:t>.</w:t>
      </w:r>
    </w:p>
    <w:p w14:paraId="72E6E3B1" w14:textId="5D3278A9" w:rsidR="00243EDD" w:rsidRPr="00CE3BD4" w:rsidRDefault="00243EDD" w:rsidP="00F96FB7">
      <w:pPr>
        <w:pStyle w:val="Nagwek2"/>
        <w:rPr>
          <w:color w:val="auto"/>
        </w:rPr>
      </w:pPr>
      <w:bookmarkStart w:id="29" w:name="_Hlk37864389"/>
      <w:r w:rsidRPr="00CE3BD4">
        <w:rPr>
          <w:color w:val="auto"/>
        </w:rPr>
        <w:t>W postępowaniu, wszelkie oświadczenia, wnioski, zawiadomienia oraz informacje przekazywane są za pośrednictwem Platformy (karta ”Wiadomości”)</w:t>
      </w:r>
      <w:r w:rsidR="0034508B" w:rsidRPr="00CE3BD4">
        <w:rPr>
          <w:color w:val="auto"/>
        </w:rPr>
        <w:t xml:space="preserve"> oraz poczty elektronicznej </w:t>
      </w:r>
      <w:hyperlink r:id="rId14" w:history="1">
        <w:r w:rsidR="00524D44" w:rsidRPr="00CE3BD4">
          <w:rPr>
            <w:rStyle w:val="Hipercze"/>
            <w:color w:val="auto"/>
          </w:rPr>
          <w:t>dzp@agh.edu.pl</w:t>
        </w:r>
      </w:hyperlink>
      <w:r w:rsidR="00524D44" w:rsidRPr="00CE3BD4">
        <w:rPr>
          <w:color w:val="auto"/>
        </w:rPr>
        <w:t xml:space="preserve"> </w:t>
      </w:r>
      <w:r w:rsidRPr="00CE3BD4">
        <w:rPr>
          <w:color w:val="auto"/>
        </w:rPr>
        <w:t xml:space="preserve"> Za datę wpływu oświadczeń, wniosków, zawiadomień oraz informacji przesłanych za pośrednictwem Platformy, przyjmuje się datę ich zamieszczenia na Platformie.</w:t>
      </w:r>
      <w:bookmarkEnd w:id="29"/>
    </w:p>
    <w:p w14:paraId="1EB9F1BE" w14:textId="69DD41F2" w:rsidR="00243EDD" w:rsidRPr="00CE3BD4" w:rsidRDefault="00243EDD" w:rsidP="00F96FB7">
      <w:pPr>
        <w:pStyle w:val="Nagwek2"/>
        <w:rPr>
          <w:color w:val="auto"/>
        </w:rPr>
      </w:pPr>
      <w:bookmarkStart w:id="30" w:name="_Hlk37864921"/>
      <w:bookmarkStart w:id="31" w:name="_Hlk37865118"/>
      <w:r w:rsidRPr="00CE3BD4">
        <w:rPr>
          <w:color w:val="auto"/>
        </w:rPr>
        <w:lastRenderedPageBreak/>
        <w:t>Ofertę, wraz ze stanowiącymi jej integralną część załącznikami, składa się pod rygorem nieważności w formie elektronicznej za pośrednictwem Platformy, podpisaną kwalifikowanym podpisem elektronicznym.</w:t>
      </w:r>
      <w:bookmarkEnd w:id="30"/>
      <w:bookmarkEnd w:id="31"/>
    </w:p>
    <w:p w14:paraId="5E7BC3FD" w14:textId="77777777" w:rsidR="00243EDD" w:rsidRPr="00CE3BD4" w:rsidRDefault="00243EDD" w:rsidP="00DF6EB7">
      <w:pPr>
        <w:pStyle w:val="Nagwek1"/>
        <w:numPr>
          <w:ilvl w:val="0"/>
          <w:numId w:val="3"/>
        </w:numPr>
      </w:pPr>
      <w:r w:rsidRPr="00CE3BD4">
        <w:t>WSKAZANIE OSÓB UPRAWNIONYCH DO KOMUNIKOWANIA SIĘ Z WYKONAWCAMI</w:t>
      </w:r>
    </w:p>
    <w:p w14:paraId="11EE9B12" w14:textId="1EB8BD4A" w:rsidR="00243EDD" w:rsidRPr="00CE3BD4" w:rsidRDefault="005F2F5E" w:rsidP="005F2F5E">
      <w:pPr>
        <w:pStyle w:val="Nagwek2"/>
        <w:numPr>
          <w:ilvl w:val="0"/>
          <w:numId w:val="0"/>
        </w:numPr>
        <w:ind w:left="964"/>
        <w:rPr>
          <w:color w:val="auto"/>
        </w:rPr>
      </w:pPr>
      <w:r w:rsidRPr="00CE3BD4">
        <w:rPr>
          <w:color w:val="auto"/>
        </w:rPr>
        <w:t>Osobą</w:t>
      </w:r>
      <w:r w:rsidR="00243EDD" w:rsidRPr="00CE3BD4">
        <w:rPr>
          <w:color w:val="auto"/>
        </w:rPr>
        <w:t xml:space="preserve"> uprawnion</w:t>
      </w:r>
      <w:r w:rsidRPr="00CE3BD4">
        <w:rPr>
          <w:color w:val="auto"/>
        </w:rPr>
        <w:t>ą</w:t>
      </w:r>
      <w:r w:rsidR="00243EDD" w:rsidRPr="00CE3BD4">
        <w:rPr>
          <w:color w:val="auto"/>
        </w:rPr>
        <w:t xml:space="preserve"> do kontaktu z Wykonawcami </w:t>
      </w:r>
      <w:bookmarkStart w:id="32" w:name="_Toc258314250"/>
      <w:r w:rsidR="00243EDD" w:rsidRPr="00CE3BD4">
        <w:rPr>
          <w:color w:val="auto"/>
        </w:rPr>
        <w:t>w zakresie formalnym</w:t>
      </w:r>
      <w:r w:rsidRPr="00CE3BD4">
        <w:rPr>
          <w:color w:val="auto"/>
        </w:rPr>
        <w:t xml:space="preserve"> jest</w:t>
      </w:r>
      <w:r w:rsidR="00243EDD" w:rsidRPr="00CE3BD4">
        <w:rPr>
          <w:color w:val="auto"/>
        </w:rPr>
        <w:t>:</w:t>
      </w:r>
    </w:p>
    <w:tbl>
      <w:tblPr>
        <w:tblW w:w="8636" w:type="dxa"/>
        <w:tblInd w:w="828" w:type="dxa"/>
        <w:tblCellMar>
          <w:left w:w="10" w:type="dxa"/>
          <w:right w:w="10" w:type="dxa"/>
        </w:tblCellMar>
        <w:tblLook w:val="0000" w:firstRow="0" w:lastRow="0" w:firstColumn="0" w:lastColumn="0" w:noHBand="0" w:noVBand="0"/>
      </w:tblPr>
      <w:tblGrid>
        <w:gridCol w:w="8636"/>
      </w:tblGrid>
      <w:tr w:rsidR="00C26382" w:rsidRPr="00CE3BD4" w14:paraId="1AEF07DC" w14:textId="77777777" w:rsidTr="00DF18A8">
        <w:tc>
          <w:tcPr>
            <w:tcW w:w="8636" w:type="dxa"/>
            <w:shd w:val="clear" w:color="auto" w:fill="auto"/>
            <w:tcMar>
              <w:top w:w="0" w:type="dxa"/>
              <w:left w:w="108" w:type="dxa"/>
              <w:bottom w:w="0" w:type="dxa"/>
              <w:right w:w="108" w:type="dxa"/>
            </w:tcMar>
          </w:tcPr>
          <w:p w14:paraId="09BFB77E" w14:textId="01BD9BAF" w:rsidR="00243EDD" w:rsidRPr="00CE3BD4" w:rsidRDefault="005F2F5E" w:rsidP="00E26F55">
            <w:r w:rsidRPr="00CE3BD4">
              <w:t>mgr Małgorzata Waligórska</w:t>
            </w:r>
            <w:r w:rsidR="00243EDD" w:rsidRPr="00CE3BD4">
              <w:t xml:space="preserve"> – tel. </w:t>
            </w:r>
            <w:r w:rsidR="00243EDD" w:rsidRPr="00CE3BD4">
              <w:rPr>
                <w:iCs/>
              </w:rPr>
              <w:t>+ 48 617-35-95</w:t>
            </w:r>
            <w:r w:rsidR="00C1513A" w:rsidRPr="00CE3BD4">
              <w:rPr>
                <w:iCs/>
              </w:rPr>
              <w:t>, e-mail: dzp@agh.edu.pl</w:t>
            </w:r>
          </w:p>
        </w:tc>
      </w:tr>
    </w:tbl>
    <w:p w14:paraId="5F0D4768" w14:textId="77777777" w:rsidR="00243EDD" w:rsidRPr="00CE3BD4" w:rsidRDefault="00243EDD" w:rsidP="00DF6EB7">
      <w:pPr>
        <w:pStyle w:val="Nagwek1"/>
        <w:numPr>
          <w:ilvl w:val="0"/>
          <w:numId w:val="3"/>
        </w:numPr>
      </w:pPr>
      <w:r w:rsidRPr="00CE3BD4">
        <w:t>OPIS SPO</w:t>
      </w:r>
      <w:bookmarkStart w:id="33" w:name="_Hlk37938975"/>
      <w:r w:rsidRPr="00CE3BD4">
        <w:t>SOBU UDZIELANIA WYJAŚNIEŃ TREŚCI SWZ</w:t>
      </w:r>
      <w:bookmarkEnd w:id="33"/>
    </w:p>
    <w:p w14:paraId="1B793B5F" w14:textId="77777777" w:rsidR="00243EDD" w:rsidRPr="00CE3BD4" w:rsidRDefault="00243EDD" w:rsidP="00F96FB7">
      <w:pPr>
        <w:pStyle w:val="Nagwek2"/>
        <w:rPr>
          <w:color w:val="auto"/>
        </w:rPr>
      </w:pPr>
      <w:bookmarkStart w:id="34" w:name="_Hlk37783375"/>
      <w:bookmarkStart w:id="35" w:name="_Hlk37938993"/>
      <w:r w:rsidRPr="00CE3BD4">
        <w:rPr>
          <w:color w:val="auto"/>
        </w:rPr>
        <w:t>Wykonawca może zwrócić się do Zamawiającego z wnioskiem o wyjaśnienie treści SWZ, przekazanym za pośrednictwem Platformy (karta ”Zapytania/Wyjaśnienia).</w:t>
      </w:r>
      <w:bookmarkStart w:id="36" w:name="_Hlk37783409"/>
      <w:bookmarkEnd w:id="34"/>
    </w:p>
    <w:p w14:paraId="14E77625" w14:textId="77777777" w:rsidR="00243EDD" w:rsidRPr="00CE3BD4" w:rsidRDefault="00243EDD" w:rsidP="00F96FB7">
      <w:pPr>
        <w:pStyle w:val="Nagwek2"/>
        <w:rPr>
          <w:color w:val="auto"/>
        </w:rPr>
      </w:pPr>
      <w:r w:rsidRPr="00CE3BD4">
        <w:rPr>
          <w:color w:val="auto"/>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36"/>
    </w:p>
    <w:p w14:paraId="0EAC19A0" w14:textId="77777777" w:rsidR="00243EDD" w:rsidRPr="00CE3BD4" w:rsidRDefault="00243EDD" w:rsidP="00F96FB7">
      <w:pPr>
        <w:pStyle w:val="Nagwek2"/>
        <w:rPr>
          <w:color w:val="auto"/>
        </w:rPr>
      </w:pPr>
      <w:r w:rsidRPr="00CE3BD4">
        <w:rPr>
          <w:color w:val="auto"/>
        </w:rPr>
        <w:t>Jeżeli wniosek o wyjaśnienie treści SWZ nie wpłynie w terminie, o którym mowa w punkcie powyżej, Zamawiający nie ma obowiązku udzielania wyjaśnień SWZ.</w:t>
      </w:r>
    </w:p>
    <w:p w14:paraId="7B5FBABB" w14:textId="77777777" w:rsidR="00243EDD" w:rsidRPr="00CE3BD4" w:rsidRDefault="00243EDD" w:rsidP="00F96FB7">
      <w:pPr>
        <w:pStyle w:val="Nagwek2"/>
        <w:rPr>
          <w:color w:val="auto"/>
        </w:rPr>
      </w:pPr>
      <w:r w:rsidRPr="00CE3BD4">
        <w:rPr>
          <w:color w:val="auto"/>
        </w:rPr>
        <w:t>Przedłużenie terminu składania ofert, nie wpływa na bieg terminu składania wniosku o wyjaśnienie treści SWZ.</w:t>
      </w:r>
    </w:p>
    <w:p w14:paraId="228B8D33" w14:textId="77777777" w:rsidR="00243EDD" w:rsidRPr="00CE3BD4" w:rsidRDefault="00243EDD" w:rsidP="00F96FB7">
      <w:pPr>
        <w:pStyle w:val="Nagwek2"/>
        <w:rPr>
          <w:color w:val="auto"/>
        </w:rPr>
      </w:pPr>
      <w:r w:rsidRPr="00CE3BD4">
        <w:rPr>
          <w:color w:val="auto"/>
        </w:rPr>
        <w:t>Treść zapytań wraz z wyjaśnieniami Zamawiający udostępni na stronie internetowej prowadzonego postępowania, bez ujawniania źródła zapytania.</w:t>
      </w:r>
    </w:p>
    <w:p w14:paraId="5EB49B57" w14:textId="77777777" w:rsidR="00243EDD" w:rsidRPr="00CE3BD4" w:rsidRDefault="00243EDD" w:rsidP="00F96FB7">
      <w:pPr>
        <w:pStyle w:val="Nagwek2"/>
        <w:rPr>
          <w:color w:val="auto"/>
        </w:rPr>
      </w:pPr>
      <w:r w:rsidRPr="00CE3BD4">
        <w:rPr>
          <w:color w:val="auto"/>
        </w:rPr>
        <w:t xml:space="preserve">W </w:t>
      </w:r>
      <w:bookmarkEnd w:id="35"/>
      <w:r w:rsidRPr="00CE3BD4">
        <w:rPr>
          <w:color w:val="auto"/>
        </w:rPr>
        <w:t>uzasadnionych przypadkach Zamawiający może przed upływem terminu składania ofert zmienić treść SWZ. Dokonaną zmianę treści SWZ Zamawiający udostępni na stronie internetowej prowadzonego postępowania.</w:t>
      </w:r>
    </w:p>
    <w:p w14:paraId="51B85330" w14:textId="2E8DDD47" w:rsidR="00243EDD" w:rsidRPr="00CE3BD4" w:rsidRDefault="00243EDD" w:rsidP="00DF6EB7">
      <w:pPr>
        <w:pStyle w:val="Nagwek1"/>
        <w:numPr>
          <w:ilvl w:val="0"/>
          <w:numId w:val="3"/>
        </w:numPr>
      </w:pPr>
      <w:r w:rsidRPr="00CE3BD4">
        <w:t>Wymagania dotycz</w:t>
      </w:r>
      <w:r w:rsidRPr="00CE3BD4">
        <w:rPr>
          <w:rFonts w:eastAsia="TimesNewRoman"/>
        </w:rPr>
        <w:t>ą</w:t>
      </w:r>
      <w:r w:rsidRPr="00CE3BD4">
        <w:t>ce wadium</w:t>
      </w:r>
      <w:bookmarkEnd w:id="32"/>
    </w:p>
    <w:p w14:paraId="3C05342B" w14:textId="3C02ACA2" w:rsidR="00193F80" w:rsidRPr="00CE3BD4" w:rsidRDefault="00D00671" w:rsidP="00D00671">
      <w:pPr>
        <w:suppressAutoHyphens w:val="0"/>
        <w:autoSpaceDN/>
        <w:ind w:left="964"/>
        <w:textAlignment w:val="auto"/>
        <w:rPr>
          <w:bCs/>
          <w:iCs/>
        </w:rPr>
      </w:pPr>
      <w:bookmarkStart w:id="37" w:name="_Toc258314251"/>
      <w:r w:rsidRPr="00CE3BD4">
        <w:rPr>
          <w:bCs/>
          <w:iCs/>
        </w:rPr>
        <w:t xml:space="preserve">W postępowaniu nie jest przewidziane </w:t>
      </w:r>
      <w:r w:rsidR="00193F80" w:rsidRPr="00CE3BD4">
        <w:rPr>
          <w:bCs/>
          <w:iCs/>
          <w:lang w:val="x-none"/>
        </w:rPr>
        <w:t xml:space="preserve"> </w:t>
      </w:r>
      <w:r w:rsidRPr="00CE3BD4">
        <w:rPr>
          <w:bCs/>
          <w:iCs/>
        </w:rPr>
        <w:t xml:space="preserve">składanie </w:t>
      </w:r>
      <w:r w:rsidR="00193F80" w:rsidRPr="00CE3BD4">
        <w:rPr>
          <w:bCs/>
          <w:iCs/>
          <w:lang w:val="x-none"/>
        </w:rPr>
        <w:t>wadium</w:t>
      </w:r>
      <w:r w:rsidRPr="00CE3BD4">
        <w:rPr>
          <w:bCs/>
          <w:iCs/>
        </w:rPr>
        <w:t>.</w:t>
      </w:r>
    </w:p>
    <w:p w14:paraId="238300F0" w14:textId="45BB5210" w:rsidR="00243EDD" w:rsidRPr="00CE3BD4" w:rsidRDefault="00243EDD" w:rsidP="00DF6EB7">
      <w:pPr>
        <w:pStyle w:val="Nagwek1"/>
        <w:numPr>
          <w:ilvl w:val="0"/>
          <w:numId w:val="3"/>
        </w:numPr>
      </w:pPr>
      <w:r w:rsidRPr="00CE3BD4">
        <w:t>Termin zwi</w:t>
      </w:r>
      <w:r w:rsidRPr="00CE3BD4">
        <w:rPr>
          <w:rFonts w:eastAsia="TimesNewRoman"/>
        </w:rPr>
        <w:t>ą</w:t>
      </w:r>
      <w:r w:rsidRPr="00CE3BD4">
        <w:t>zania ofert</w:t>
      </w:r>
      <w:r w:rsidRPr="00CE3BD4">
        <w:rPr>
          <w:rFonts w:eastAsia="TimesNewRoman"/>
        </w:rPr>
        <w:t>ą</w:t>
      </w:r>
      <w:bookmarkEnd w:id="37"/>
    </w:p>
    <w:p w14:paraId="73C7AE7B" w14:textId="2A7AD4C4" w:rsidR="00243EDD" w:rsidRPr="00CE3BD4" w:rsidRDefault="00243EDD" w:rsidP="00F96FB7">
      <w:pPr>
        <w:pStyle w:val="Nagwek2"/>
        <w:rPr>
          <w:color w:val="auto"/>
        </w:rPr>
      </w:pPr>
      <w:r w:rsidRPr="00CE3BD4">
        <w:rPr>
          <w:color w:val="auto"/>
        </w:rPr>
        <w:t>Wykonawca pozostaje związany ofertą do dnia</w:t>
      </w:r>
      <w:r w:rsidRPr="00CE3BD4">
        <w:rPr>
          <w:b/>
          <w:color w:val="auto"/>
        </w:rPr>
        <w:t xml:space="preserve"> </w:t>
      </w:r>
      <w:r w:rsidR="00777F3F" w:rsidRPr="00CE3BD4">
        <w:rPr>
          <w:b/>
          <w:color w:val="auto"/>
        </w:rPr>
        <w:t xml:space="preserve"> </w:t>
      </w:r>
      <w:r w:rsidR="009621FF" w:rsidRPr="00CE3BD4">
        <w:rPr>
          <w:b/>
          <w:color w:val="auto"/>
        </w:rPr>
        <w:t>13/12/2023</w:t>
      </w:r>
    </w:p>
    <w:p w14:paraId="4E7DA6D5" w14:textId="77777777" w:rsidR="00243EDD" w:rsidRPr="00CE3BD4" w:rsidRDefault="00243EDD" w:rsidP="00F96FB7">
      <w:pPr>
        <w:pStyle w:val="Nagwek2"/>
        <w:rPr>
          <w:color w:val="auto"/>
        </w:rPr>
      </w:pPr>
      <w:r w:rsidRPr="00CE3BD4">
        <w:rPr>
          <w:color w:val="auto"/>
        </w:rPr>
        <w:t>Bieg terminu związania ofertą rozpoczyna się wraz z upływem terminu składania ofert.</w:t>
      </w:r>
    </w:p>
    <w:p w14:paraId="457626D9" w14:textId="77777777" w:rsidR="00243EDD" w:rsidRPr="00CE3BD4" w:rsidRDefault="00243EDD" w:rsidP="00F96FB7">
      <w:pPr>
        <w:pStyle w:val="Nagwek2"/>
        <w:rPr>
          <w:color w:val="auto"/>
        </w:rPr>
      </w:pPr>
      <w:r w:rsidRPr="00CE3BD4">
        <w:rPr>
          <w:color w:val="auto"/>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60 dni. </w:t>
      </w:r>
    </w:p>
    <w:p w14:paraId="60BD3B21" w14:textId="6A7B8C04" w:rsidR="00243EDD" w:rsidRPr="00CE3BD4" w:rsidRDefault="00243EDD" w:rsidP="00F96FB7">
      <w:pPr>
        <w:pStyle w:val="Nagwek2"/>
        <w:rPr>
          <w:color w:val="auto"/>
        </w:rPr>
      </w:pPr>
      <w:r w:rsidRPr="00CE3BD4">
        <w:rPr>
          <w:color w:val="auto"/>
        </w:rPr>
        <w:t xml:space="preserve">Przedłużenie terminu związania ofertą, o którym mowa w pkt </w:t>
      </w:r>
      <w:r w:rsidR="009006FB" w:rsidRPr="00CE3BD4">
        <w:rPr>
          <w:color w:val="auto"/>
        </w:rPr>
        <w:t>1</w:t>
      </w:r>
      <w:r w:rsidR="008F6680" w:rsidRPr="00CE3BD4">
        <w:rPr>
          <w:color w:val="auto"/>
        </w:rPr>
        <w:t>8</w:t>
      </w:r>
      <w:r w:rsidRPr="00CE3BD4">
        <w:rPr>
          <w:color w:val="auto"/>
        </w:rPr>
        <w:t>.3, wymaga złożenia przez wykonawcę pisemnego oświadczenia o wyrażeniu zgody na przedłużenie terminu związania ofertą.</w:t>
      </w:r>
    </w:p>
    <w:p w14:paraId="47C170D2" w14:textId="50B2DFE3" w:rsidR="00243EDD" w:rsidRPr="00CE3BD4" w:rsidRDefault="00243EDD" w:rsidP="00F96FB7">
      <w:pPr>
        <w:pStyle w:val="Nagwek2"/>
        <w:rPr>
          <w:color w:val="auto"/>
        </w:rPr>
      </w:pPr>
      <w:r w:rsidRPr="00CE3BD4">
        <w:rPr>
          <w:color w:val="auto"/>
        </w:rPr>
        <w:t>Jeżeli termin związania ofertą upłynie przed wyborem najkorzystniejszej oferty, zamawiający wzywa wykonawcę, którego oferta otrzymała najwyższą ocenę, do wyrażenia w wyznaczonym przez zamawiającego terminie pisemnej zgody na wybór jego oferty. W przypadku braku zgody zamawiający zwraca się o wyrażenie takiej zgody do kolejnego wykonawcy, którego oferta została najwyżej oceniona, chyba że zachodzą przesłanki do unieważnienia postępowania</w:t>
      </w:r>
      <w:r w:rsidR="00BA5227" w:rsidRPr="00CE3BD4">
        <w:rPr>
          <w:color w:val="auto"/>
        </w:rPr>
        <w:t>.</w:t>
      </w:r>
    </w:p>
    <w:p w14:paraId="6311F217" w14:textId="7250FA8D" w:rsidR="00243EDD" w:rsidRPr="00CE3BD4" w:rsidRDefault="00243EDD" w:rsidP="00DF6EB7">
      <w:pPr>
        <w:pStyle w:val="Nagwek1"/>
        <w:numPr>
          <w:ilvl w:val="0"/>
          <w:numId w:val="3"/>
        </w:numPr>
      </w:pPr>
      <w:bookmarkStart w:id="38" w:name="_Toc258314252"/>
      <w:r w:rsidRPr="00CE3BD4">
        <w:lastRenderedPageBreak/>
        <w:t>Opis sposobu przygotowywania ofert</w:t>
      </w:r>
      <w:bookmarkEnd w:id="38"/>
    </w:p>
    <w:p w14:paraId="42815956" w14:textId="77777777" w:rsidR="00243EDD" w:rsidRPr="00CE3BD4" w:rsidRDefault="00243EDD" w:rsidP="00F96FB7">
      <w:pPr>
        <w:pStyle w:val="Nagwek2"/>
        <w:rPr>
          <w:color w:val="auto"/>
        </w:rPr>
      </w:pPr>
      <w:r w:rsidRPr="00CE3BD4">
        <w:rPr>
          <w:color w:val="auto"/>
        </w:rPr>
        <w:t>Postępowanie o udzielenie zamówienia prowadzi się w języku polskim. Dokumenty sporządzone w języku obcym są składane wraz z tłumaczeniem na język polski.</w:t>
      </w:r>
    </w:p>
    <w:p w14:paraId="774D112E" w14:textId="77777777" w:rsidR="00243EDD" w:rsidRPr="00CE3BD4" w:rsidRDefault="00243EDD" w:rsidP="00F96FB7">
      <w:pPr>
        <w:pStyle w:val="Nagwek2"/>
        <w:rPr>
          <w:color w:val="auto"/>
        </w:rPr>
      </w:pPr>
      <w:r w:rsidRPr="00CE3BD4">
        <w:rPr>
          <w:color w:val="auto"/>
        </w:rPr>
        <w:t>Wykonawca może złożyć tylko jedną ofertę.</w:t>
      </w:r>
    </w:p>
    <w:p w14:paraId="629902DA" w14:textId="77777777" w:rsidR="00243EDD" w:rsidRPr="00CE3BD4" w:rsidRDefault="00243EDD" w:rsidP="00F96FB7">
      <w:pPr>
        <w:pStyle w:val="Nagwek2"/>
        <w:rPr>
          <w:color w:val="auto"/>
        </w:rPr>
      </w:pPr>
      <w:r w:rsidRPr="00CE3BD4">
        <w:rPr>
          <w:color w:val="auto"/>
        </w:rPr>
        <w:t>Tre</w:t>
      </w:r>
      <w:r w:rsidRPr="00CE3BD4">
        <w:rPr>
          <w:rFonts w:eastAsia="TimesNewRoman"/>
          <w:color w:val="auto"/>
        </w:rPr>
        <w:t xml:space="preserve">ść </w:t>
      </w:r>
      <w:r w:rsidRPr="00CE3BD4">
        <w:rPr>
          <w:color w:val="auto"/>
        </w:rPr>
        <w:t>oferty musi być zgodna z wymaganiami Zamawiającego określonymi w niniejszej SWZ.</w:t>
      </w:r>
    </w:p>
    <w:p w14:paraId="230F49D3" w14:textId="538A8E2B" w:rsidR="00243EDD" w:rsidRPr="00CE3BD4" w:rsidRDefault="00243EDD" w:rsidP="00F96FB7">
      <w:pPr>
        <w:pStyle w:val="Nagwek2"/>
        <w:rPr>
          <w:color w:val="auto"/>
        </w:rPr>
      </w:pPr>
      <w:r w:rsidRPr="00CE3BD4">
        <w:rPr>
          <w:color w:val="auto"/>
        </w:rPr>
        <w:t>Oferta musi zawierać następujące oświadczenia i dokumenty:</w:t>
      </w:r>
    </w:p>
    <w:tbl>
      <w:tblPr>
        <w:tblW w:w="8789" w:type="dxa"/>
        <w:tblInd w:w="562" w:type="dxa"/>
        <w:tblCellMar>
          <w:left w:w="10" w:type="dxa"/>
          <w:right w:w="10" w:type="dxa"/>
        </w:tblCellMar>
        <w:tblLook w:val="04A0" w:firstRow="1" w:lastRow="0" w:firstColumn="1" w:lastColumn="0" w:noHBand="0" w:noVBand="1"/>
      </w:tblPr>
      <w:tblGrid>
        <w:gridCol w:w="567"/>
        <w:gridCol w:w="8222"/>
      </w:tblGrid>
      <w:tr w:rsidR="00C26382" w:rsidRPr="00CE3BD4" w14:paraId="55AD94B3" w14:textId="77777777" w:rsidTr="007E7C22">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2CFE76" w14:textId="2F5213AF" w:rsidR="003614EF" w:rsidRPr="00CE3BD4" w:rsidRDefault="003614EF" w:rsidP="003614EF">
            <w:r w:rsidRPr="00CE3BD4">
              <w:t>1</w:t>
            </w:r>
          </w:p>
        </w:tc>
        <w:tc>
          <w:tcPr>
            <w:tcW w:w="8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7047FE" w14:textId="4E82E702" w:rsidR="003614EF" w:rsidRPr="00CE3BD4" w:rsidRDefault="003614EF" w:rsidP="003614EF">
            <w:pPr>
              <w:pStyle w:val="Nagwek2"/>
              <w:numPr>
                <w:ilvl w:val="0"/>
                <w:numId w:val="0"/>
              </w:numPr>
              <w:ind w:left="567" w:hanging="567"/>
              <w:rPr>
                <w:b/>
                <w:color w:val="auto"/>
              </w:rPr>
            </w:pPr>
            <w:r w:rsidRPr="00CE3BD4">
              <w:rPr>
                <w:b/>
                <w:color w:val="auto"/>
              </w:rPr>
              <w:t xml:space="preserve">Formularz oferty  </w:t>
            </w:r>
          </w:p>
          <w:p w14:paraId="3CAD0BE1" w14:textId="3B86A1A2" w:rsidR="003614EF" w:rsidRPr="00CE3BD4" w:rsidRDefault="003614EF" w:rsidP="007E7C22">
            <w:pPr>
              <w:jc w:val="both"/>
            </w:pPr>
            <w:r w:rsidRPr="00CE3BD4">
              <w:t>Do przygotowania oferty zaleca się skorzystanie z Formularza oferty, stanowiącego załącznik Nr 1 do SWZ. W  przypadku gdy Wykonawca nie korzysta z przygotowanego przez Zamawiającego wzoru Formularza oferty, oferta powinna zawierać wszystkie informacje wymagane we wzorze.</w:t>
            </w:r>
          </w:p>
        </w:tc>
      </w:tr>
      <w:tr w:rsidR="00C26382" w:rsidRPr="00CE3BD4" w14:paraId="588C3E64" w14:textId="77777777" w:rsidTr="007E7C22">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7CD330" w14:textId="1BE2B787" w:rsidR="003614EF" w:rsidRPr="00CE3BD4" w:rsidRDefault="007E7C22" w:rsidP="003614EF">
            <w:r w:rsidRPr="00CE3BD4">
              <w:t>2</w:t>
            </w:r>
          </w:p>
        </w:tc>
        <w:tc>
          <w:tcPr>
            <w:tcW w:w="8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E7B47" w14:textId="0EE51218" w:rsidR="003614EF" w:rsidRPr="00CE3BD4" w:rsidRDefault="003614EF" w:rsidP="006D2C87">
            <w:pPr>
              <w:suppressAutoHyphens w:val="0"/>
              <w:jc w:val="both"/>
              <w:textAlignment w:val="auto"/>
              <w:outlineLvl w:val="1"/>
              <w:rPr>
                <w:bCs/>
                <w:iCs/>
                <w:lang w:val="x-none" w:eastAsia="x-none"/>
              </w:rPr>
            </w:pPr>
            <w:r w:rsidRPr="00CE3BD4">
              <w:rPr>
                <w:b/>
              </w:rPr>
              <w:t>Oświadczenie</w:t>
            </w:r>
            <w:r w:rsidRPr="00CE3BD4">
              <w:t xml:space="preserve"> w zakresie podlegania wykluczeniu na podstawie art. 5k rozporządzenia Rady (UE) oraz art. 7 ust. 1 ustawy sankcyjnej </w:t>
            </w:r>
          </w:p>
        </w:tc>
      </w:tr>
      <w:tr w:rsidR="00C26382" w:rsidRPr="00CE3BD4" w14:paraId="6D371DBD" w14:textId="77777777" w:rsidTr="007E7C22">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CB1F22" w14:textId="2C5C18E4" w:rsidR="003614EF" w:rsidRPr="00CE3BD4" w:rsidRDefault="007E7C22" w:rsidP="003614EF">
            <w:r w:rsidRPr="00CE3BD4">
              <w:t>3</w:t>
            </w:r>
          </w:p>
        </w:tc>
        <w:tc>
          <w:tcPr>
            <w:tcW w:w="8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B9F12" w14:textId="77777777" w:rsidR="003614EF" w:rsidRPr="00CE3BD4" w:rsidRDefault="003614EF" w:rsidP="003614EF">
            <w:pPr>
              <w:pStyle w:val="Nagwek2"/>
              <w:numPr>
                <w:ilvl w:val="0"/>
                <w:numId w:val="0"/>
              </w:numPr>
              <w:rPr>
                <w:color w:val="auto"/>
              </w:rPr>
            </w:pPr>
            <w:r w:rsidRPr="00CE3BD4">
              <w:rPr>
                <w:b/>
                <w:color w:val="auto"/>
              </w:rPr>
              <w:t>Pełnomocnictwo lub inny dokument</w:t>
            </w:r>
            <w:r w:rsidRPr="00CE3BD4">
              <w:rPr>
                <w:color w:val="auto"/>
              </w:rPr>
              <w:t xml:space="preserve"> potwierdzający umocowanie do reprezentowania wykonawcy.</w:t>
            </w:r>
          </w:p>
          <w:p w14:paraId="41762A07" w14:textId="3C625047" w:rsidR="003614EF" w:rsidRPr="00CE3BD4" w:rsidRDefault="003614EF" w:rsidP="003614EF">
            <w:pPr>
              <w:rPr>
                <w:b/>
                <w:bCs/>
              </w:rPr>
            </w:pPr>
            <w:r w:rsidRPr="00CE3BD4">
              <w:t xml:space="preserve">Upoważnienie osób podpisujących ofertę wynikać musi bezpośrednio z dokumentów dołączonych do oferty. Jeżeli upoważnienie takie nie wynika wprost z dokumentów rejestrowych (KRS, </w:t>
            </w:r>
            <w:proofErr w:type="spellStart"/>
            <w:r w:rsidRPr="00CE3BD4">
              <w:t>CEiDG</w:t>
            </w:r>
            <w:proofErr w:type="spellEnd"/>
            <w:r w:rsidRPr="00CE3BD4">
              <w:t xml:space="preserve"> lub innego właściwego rejestru), to do oferty należy dołączyć inny dokument potwierdzający umocowanie do reprezentowania wykonawcy.</w:t>
            </w:r>
          </w:p>
        </w:tc>
      </w:tr>
      <w:tr w:rsidR="00C26382" w:rsidRPr="00CE3BD4" w14:paraId="2DA55AE8" w14:textId="77777777" w:rsidTr="007E7C22">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4D81C" w14:textId="3B9D373F" w:rsidR="007E7C22" w:rsidRPr="00CE3BD4" w:rsidRDefault="007E7C22" w:rsidP="003614EF">
            <w:r w:rsidRPr="00CE3BD4">
              <w:t>4</w:t>
            </w:r>
          </w:p>
        </w:tc>
        <w:tc>
          <w:tcPr>
            <w:tcW w:w="82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3703A" w14:textId="2A790180" w:rsidR="007E7C22" w:rsidRPr="00CE3BD4" w:rsidRDefault="007E7C22" w:rsidP="003614EF">
            <w:pPr>
              <w:pStyle w:val="Nagwek2"/>
              <w:numPr>
                <w:ilvl w:val="0"/>
                <w:numId w:val="0"/>
              </w:numPr>
              <w:rPr>
                <w:b/>
                <w:color w:val="auto"/>
              </w:rPr>
            </w:pPr>
            <w:r w:rsidRPr="00CE3BD4">
              <w:rPr>
                <w:color w:val="auto"/>
              </w:rPr>
              <w:t xml:space="preserve">W przypadku gdy Wykonawca polega na zasobach podmiotu trzeciego: - Zobowiązanie podmiotu udostępniającego zasoby lub inny podmiotowy środek dowodowy (jeżeli Wykonawca polega na zdolnościach lub sytuacji podmiotów udostępniających zasoby na podstawie art. 118 ustawy </w:t>
            </w:r>
            <w:proofErr w:type="spellStart"/>
            <w:r w:rsidRPr="00CE3BD4">
              <w:rPr>
                <w:color w:val="auto"/>
              </w:rPr>
              <w:t>Pzp</w:t>
            </w:r>
            <w:proofErr w:type="spellEnd"/>
            <w:r w:rsidRPr="00CE3BD4">
              <w:rPr>
                <w:color w:val="auto"/>
              </w:rPr>
              <w:t>) - Oświadczenie dotyczące przesłanek wykluczenia z art. 5k rozporządzenia Rady (UE) oraz art. 7 ust. 1 ustawy sankcyjnej</w:t>
            </w:r>
          </w:p>
        </w:tc>
      </w:tr>
    </w:tbl>
    <w:p w14:paraId="1F9934E6" w14:textId="77777777" w:rsidR="00243EDD" w:rsidRPr="00CE3BD4" w:rsidRDefault="00243EDD" w:rsidP="00F96FB7">
      <w:pPr>
        <w:pStyle w:val="Nagwek2"/>
        <w:rPr>
          <w:color w:val="auto"/>
        </w:rPr>
      </w:pPr>
      <w:bookmarkStart w:id="39" w:name="_Hlk37839542"/>
      <w:bookmarkStart w:id="40" w:name="_Hlk37866106"/>
      <w:r w:rsidRPr="00CE3BD4">
        <w:rPr>
          <w:color w:val="auto"/>
        </w:rPr>
        <w:t>Pełnomocnictwo do złożenia oferty lub oświadczenia, o którym mowa w art. 125 ust. 1 PZP, przekazuje się w postaci elektronicznej i opatruje kwalifikowanym podpisem elektronicznym. W przypadku gdy pełnomocnictwo do złożenia oferty lub oświadczenia, o którym mowa w art. 125 ust. 1 PZP, zostało sporządzone jako dokument w postaci papierowej i opatrzone własnoręcznym podpisem, przekazuje się cyfrowe odwzorowanie tego dokumentu opatrzone podpisem kwalifikowanym, potwierdzającym zgodność odwzorowania cyfrowego z dokumentem w postaci papierowej. Odwzorowanie cyfrowe pełnomocnictwa powinno potwierdzać prawidłowość umocowania na dzień złożenia oferty lub oświadczenia, o którym mowa w art. 125 ust. 1 PZP.</w:t>
      </w:r>
    </w:p>
    <w:p w14:paraId="538F2A14" w14:textId="77777777" w:rsidR="00243EDD" w:rsidRPr="00CE3BD4" w:rsidRDefault="00243EDD" w:rsidP="00F96FB7">
      <w:pPr>
        <w:pStyle w:val="Nagwek2"/>
        <w:rPr>
          <w:color w:val="auto"/>
        </w:rPr>
      </w:pPr>
      <w:r w:rsidRPr="00CE3BD4">
        <w:rPr>
          <w:color w:val="auto"/>
        </w:rPr>
        <w:t>Poświadczenia zgodności cyfrowego odwzorowania z dokumentem w postaci papierowej, dokonuje w przypadku pełnomocnictwa – mocodawca. Poświadczenia zgodności cyfrowego odwzorowania z dokumentem w postaci papierowej, może dokonać również notariusz.</w:t>
      </w:r>
    </w:p>
    <w:p w14:paraId="364E28E4" w14:textId="42C2CF5B" w:rsidR="00243EDD" w:rsidRPr="00CE3BD4" w:rsidRDefault="00243EDD" w:rsidP="00F96FB7">
      <w:pPr>
        <w:pStyle w:val="Nagwek2"/>
        <w:rPr>
          <w:color w:val="auto"/>
        </w:rPr>
      </w:pPr>
      <w:r w:rsidRPr="00CE3BD4">
        <w:rPr>
          <w:color w:val="auto"/>
        </w:rPr>
        <w:t>Oferta wraz ze stanowiącymi jej integralną część załącznikami musi być złożona pod rygorem nieważności w formie elektronicznej, za pośrednictwem Platformy oraz podpisana kwalifikowanym podpisem elektronicznym.</w:t>
      </w:r>
      <w:bookmarkEnd w:id="39"/>
      <w:bookmarkEnd w:id="40"/>
    </w:p>
    <w:p w14:paraId="6F8394AF" w14:textId="6964C87E" w:rsidR="00243EDD" w:rsidRPr="00CE3BD4" w:rsidRDefault="00243EDD" w:rsidP="00F96FB7">
      <w:pPr>
        <w:pStyle w:val="Nagwek2"/>
        <w:rPr>
          <w:color w:val="auto"/>
        </w:rPr>
      </w:pPr>
      <w:bookmarkStart w:id="41" w:name="_Hlk37939197"/>
      <w:r w:rsidRPr="00CE3BD4">
        <w:rPr>
          <w:color w:val="auto"/>
        </w:rPr>
        <w:lastRenderedPageBreak/>
        <w:t xml:space="preserve">Zamawiający informuje, iż zgodnie z art. 18 ust. 3 ustawy </w:t>
      </w:r>
      <w:proofErr w:type="spellStart"/>
      <w:r w:rsidRPr="00CE3BD4">
        <w:rPr>
          <w:color w:val="auto"/>
        </w:rPr>
        <w:t>Pzp</w:t>
      </w:r>
      <w:proofErr w:type="spellEnd"/>
      <w:r w:rsidRPr="00CE3BD4">
        <w:rPr>
          <w:color w:val="auto"/>
        </w:rPr>
        <w:t>,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41"/>
      <w:r w:rsidRPr="00CE3BD4">
        <w:rPr>
          <w:color w:val="auto"/>
        </w:rPr>
        <w:t>:</w:t>
      </w:r>
    </w:p>
    <w:p w14:paraId="25EBDFF5" w14:textId="77777777" w:rsidR="00243EDD" w:rsidRPr="00CE3BD4" w:rsidRDefault="00243EDD" w:rsidP="00F96FB7">
      <w:pPr>
        <w:pStyle w:val="Nagwek2"/>
        <w:numPr>
          <w:ilvl w:val="0"/>
          <w:numId w:val="0"/>
        </w:numPr>
        <w:ind w:left="680"/>
        <w:rPr>
          <w:color w:val="auto"/>
        </w:rPr>
      </w:pPr>
      <w:r w:rsidRPr="00CE3BD4">
        <w:rPr>
          <w:color w:val="auto"/>
        </w:rPr>
        <w:t>a)  wraz z przekazaniem takich informacji, zastrzegł, że nie mogą być one udostępniane;</w:t>
      </w:r>
    </w:p>
    <w:p w14:paraId="64FB8082" w14:textId="77777777" w:rsidR="00243EDD" w:rsidRPr="00CE3BD4" w:rsidRDefault="00243EDD" w:rsidP="00E26F55">
      <w:pPr>
        <w:pStyle w:val="Nagwek2"/>
        <w:numPr>
          <w:ilvl w:val="0"/>
          <w:numId w:val="0"/>
        </w:numPr>
        <w:ind w:left="993" w:hanging="313"/>
        <w:rPr>
          <w:color w:val="auto"/>
        </w:rPr>
      </w:pPr>
      <w:r w:rsidRPr="00CE3BD4">
        <w:rPr>
          <w:color w:val="auto"/>
        </w:rPr>
        <w:t>b) wykazał, załączając stosowne uzasadnienie, iż zastrzeżone informacje stanowią tajemnicę przedsiębiorstwa.</w:t>
      </w:r>
      <w:bookmarkStart w:id="42" w:name="_Hlk37939296"/>
    </w:p>
    <w:p w14:paraId="1F7DF882" w14:textId="77777777" w:rsidR="00243EDD" w:rsidRPr="00CE3BD4" w:rsidRDefault="00243EDD" w:rsidP="00F96FB7">
      <w:pPr>
        <w:pStyle w:val="Nagwek2"/>
        <w:numPr>
          <w:ilvl w:val="0"/>
          <w:numId w:val="0"/>
        </w:numPr>
        <w:ind w:left="964"/>
        <w:rPr>
          <w:color w:val="auto"/>
        </w:rPr>
      </w:pPr>
      <w:r w:rsidRPr="00CE3BD4">
        <w:rPr>
          <w:color w:val="auto"/>
        </w:rPr>
        <w:t>Zaleca się, aby uzasadnienie o którym mowa powyżej było sformułowane w sposób umożliwiający jego udostępnienie pozostałym uczestnikom postępowania.</w:t>
      </w:r>
    </w:p>
    <w:p w14:paraId="3EB361AD" w14:textId="6200D753" w:rsidR="00243EDD" w:rsidRPr="00CE3BD4" w:rsidRDefault="00243EDD" w:rsidP="00F96FB7">
      <w:pPr>
        <w:pStyle w:val="Nagwek2"/>
        <w:numPr>
          <w:ilvl w:val="0"/>
          <w:numId w:val="0"/>
        </w:numPr>
        <w:ind w:left="964"/>
        <w:rPr>
          <w:color w:val="auto"/>
        </w:rPr>
      </w:pPr>
      <w:bookmarkStart w:id="43" w:name="_Hlk38143710"/>
      <w:r w:rsidRPr="00CE3BD4">
        <w:rPr>
          <w:color w:val="auto"/>
        </w:rPr>
        <w:t xml:space="preserve">Wykonawca nie może zastrzec informacji, o których mowa w art. 222 ust. 5 ustawy </w:t>
      </w:r>
      <w:proofErr w:type="spellStart"/>
      <w:r w:rsidRPr="00CE3BD4">
        <w:rPr>
          <w:color w:val="auto"/>
        </w:rPr>
        <w:t>Pzp</w:t>
      </w:r>
      <w:bookmarkEnd w:id="42"/>
      <w:bookmarkEnd w:id="43"/>
      <w:proofErr w:type="spellEnd"/>
      <w:r w:rsidRPr="00CE3BD4">
        <w:rPr>
          <w:color w:val="auto"/>
        </w:rPr>
        <w:t>.</w:t>
      </w:r>
    </w:p>
    <w:p w14:paraId="02B70A82" w14:textId="573BED85" w:rsidR="00243EDD" w:rsidRPr="00CE3BD4" w:rsidRDefault="00243EDD" w:rsidP="00F96FB7">
      <w:pPr>
        <w:pStyle w:val="Nagwek2"/>
        <w:rPr>
          <w:color w:val="auto"/>
        </w:rPr>
      </w:pPr>
      <w:bookmarkStart w:id="44" w:name="_Hlk37928068"/>
      <w:r w:rsidRPr="00CE3BD4">
        <w:rPr>
          <w:color w:val="auto"/>
        </w:rPr>
        <w:t>Opis sposobu przygotowania oferty składanej w formie elektronicznej</w:t>
      </w:r>
      <w:bookmarkEnd w:id="44"/>
      <w:r w:rsidRPr="00CE3BD4">
        <w:rPr>
          <w:color w:val="auto"/>
        </w:rPr>
        <w:t>:</w:t>
      </w:r>
    </w:p>
    <w:p w14:paraId="431ADCD7" w14:textId="5F264AB5" w:rsidR="00243EDD" w:rsidRPr="00CE3BD4" w:rsidRDefault="00243EDD" w:rsidP="00FE2196">
      <w:pPr>
        <w:pStyle w:val="Nagwek2"/>
        <w:numPr>
          <w:ilvl w:val="0"/>
          <w:numId w:val="12"/>
        </w:numPr>
        <w:rPr>
          <w:color w:val="auto"/>
        </w:rPr>
      </w:pPr>
      <w:bookmarkStart w:id="45" w:name="_Hlk37866429"/>
      <w:r w:rsidRPr="00CE3BD4">
        <w:rPr>
          <w:color w:val="auto"/>
        </w:rPr>
        <w:t>Wykonawca, chcąc przystąpić do udziału w postępowaniu, loguje się na Platformie, w menu ”Ogłoszenia” wyszukuje niniejsze postępowanie, otwiera je klikając w jego temat, a następnie korzysta z funkcji ”</w:t>
      </w:r>
      <w:r w:rsidRPr="00CE3BD4">
        <w:rPr>
          <w:b/>
          <w:i/>
          <w:color w:val="auto"/>
        </w:rPr>
        <w:t>Zgłoś udział w postępowaniu</w:t>
      </w:r>
      <w:r w:rsidRPr="00CE3BD4">
        <w:rPr>
          <w:color w:val="auto"/>
        </w:rPr>
        <w:t>”</w:t>
      </w:r>
      <w:bookmarkEnd w:id="45"/>
      <w:r w:rsidRPr="00CE3BD4">
        <w:rPr>
          <w:color w:val="auto"/>
        </w:rPr>
        <w:t xml:space="preserve"> na karcie Informacje ogólne”;</w:t>
      </w:r>
      <w:bookmarkStart w:id="46" w:name="_Hlk37866441"/>
    </w:p>
    <w:p w14:paraId="7897061C" w14:textId="77777777" w:rsidR="00243EDD" w:rsidRPr="00CE3BD4" w:rsidRDefault="00243EDD" w:rsidP="00FE2196">
      <w:pPr>
        <w:pStyle w:val="Nagwek2"/>
        <w:numPr>
          <w:ilvl w:val="0"/>
          <w:numId w:val="12"/>
        </w:numPr>
        <w:rPr>
          <w:color w:val="auto"/>
        </w:rPr>
      </w:pPr>
      <w:r w:rsidRPr="00CE3BD4">
        <w:rPr>
          <w:rFonts w:eastAsia="Calibri"/>
          <w:color w:val="auto"/>
        </w:rPr>
        <w:t xml:space="preserve">w przypadku, </w:t>
      </w:r>
      <w:bookmarkStart w:id="47" w:name="_Hlk37939646"/>
      <w:bookmarkStart w:id="48" w:name="_Hlk37866474"/>
      <w:bookmarkEnd w:id="46"/>
      <w:r w:rsidRPr="00CE3BD4">
        <w:rPr>
          <w:rFonts w:eastAsia="Calibri"/>
          <w:color w:val="auto"/>
        </w:rPr>
        <w:t>gdy Wykonawca nie posiada konta na Platformie, należy skorzystać z funkcji ”</w:t>
      </w:r>
      <w:r w:rsidRPr="00CE3BD4">
        <w:rPr>
          <w:rFonts w:eastAsia="Calibri"/>
          <w:b/>
          <w:i/>
          <w:color w:val="auto"/>
        </w:rPr>
        <w:t>Zarejestruj</w:t>
      </w:r>
      <w:r w:rsidRPr="00CE3BD4">
        <w:rPr>
          <w:rFonts w:eastAsia="Calibri"/>
          <w:color w:val="auto"/>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54D2677E" w14:textId="77777777" w:rsidR="00243EDD" w:rsidRPr="00CE3BD4" w:rsidRDefault="00243EDD" w:rsidP="00FE2196">
      <w:pPr>
        <w:pStyle w:val="Nagwek2"/>
        <w:numPr>
          <w:ilvl w:val="0"/>
          <w:numId w:val="12"/>
        </w:numPr>
        <w:rPr>
          <w:color w:val="auto"/>
        </w:rPr>
      </w:pPr>
      <w:r w:rsidRPr="00CE3BD4">
        <w:rPr>
          <w:rFonts w:eastAsia="Calibri"/>
          <w:color w:val="auto"/>
        </w:rPr>
        <w:t xml:space="preserve">oferta </w:t>
      </w:r>
      <w:bookmarkEnd w:id="47"/>
      <w:r w:rsidRPr="00CE3BD4">
        <w:rPr>
          <w:rFonts w:eastAsia="Calibri"/>
          <w:color w:val="auto"/>
        </w:rPr>
        <w:t>wraz ze stanowiącymi jej integralną część załącznikami, powinna być podpisana ważnym kwalifikowanym podpisem elektronicznym,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CE3BD4">
        <w:rPr>
          <w:rFonts w:eastAsia="Calibri"/>
          <w:b/>
          <w:i/>
          <w:color w:val="auto"/>
        </w:rPr>
        <w:t>Załącz plik</w:t>
      </w:r>
      <w:r w:rsidRPr="00CE3BD4">
        <w:rPr>
          <w:rFonts w:eastAsia="Calibri"/>
          <w:color w:val="auto"/>
        </w:rPr>
        <w:t>” i użycie przycisku ”</w:t>
      </w:r>
      <w:r w:rsidRPr="00CE3BD4">
        <w:rPr>
          <w:rFonts w:eastAsia="Calibri"/>
          <w:b/>
          <w:i/>
          <w:color w:val="auto"/>
        </w:rPr>
        <w:t>Załącz</w:t>
      </w:r>
      <w:r w:rsidRPr="00CE3BD4">
        <w:rPr>
          <w:rFonts w:eastAsia="Calibri"/>
          <w:color w:val="auto"/>
        </w:rPr>
        <w:t>”;</w:t>
      </w:r>
      <w:bookmarkStart w:id="49" w:name="_Hlk37939678"/>
    </w:p>
    <w:p w14:paraId="26D9286A" w14:textId="77777777" w:rsidR="00243EDD" w:rsidRPr="00CE3BD4" w:rsidRDefault="00243EDD" w:rsidP="00FE2196">
      <w:pPr>
        <w:numPr>
          <w:ilvl w:val="0"/>
          <w:numId w:val="12"/>
        </w:numPr>
        <w:spacing w:before="120" w:after="60" w:line="256" w:lineRule="auto"/>
        <w:jc w:val="both"/>
      </w:pPr>
      <w:bookmarkStart w:id="50" w:name="_Hlk37940020"/>
      <w:bookmarkStart w:id="51" w:name="_Hlk37866628"/>
      <w:bookmarkEnd w:id="48"/>
      <w:bookmarkEnd w:id="49"/>
      <w:r w:rsidRPr="00CE3BD4">
        <w:rPr>
          <w:rFonts w:eastAsia="Calibri"/>
          <w:bCs/>
          <w:iCs/>
        </w:rPr>
        <w:t xml:space="preserve">wszelkie </w:t>
      </w:r>
      <w:bookmarkEnd w:id="50"/>
      <w:r w:rsidRPr="00CE3BD4">
        <w:rPr>
          <w:rFonts w:eastAsia="Calibri"/>
          <w:bCs/>
          <w:iCs/>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CE3BD4">
        <w:rPr>
          <w:rFonts w:eastAsia="Calibri"/>
          <w:b/>
          <w:i/>
        </w:rPr>
        <w:t>Załącz plik</w:t>
      </w:r>
      <w:r w:rsidRPr="00CE3BD4">
        <w:rPr>
          <w:rFonts w:eastAsia="Calibri"/>
          <w:bCs/>
          <w:iCs/>
        </w:rPr>
        <w:t>” i użycie przycisku ”</w:t>
      </w:r>
      <w:r w:rsidRPr="00CE3BD4">
        <w:rPr>
          <w:rFonts w:eastAsia="Calibri"/>
          <w:b/>
          <w:i/>
        </w:rPr>
        <w:t>Załącz</w:t>
      </w:r>
      <w:r w:rsidRPr="00CE3BD4">
        <w:rPr>
          <w:rFonts w:eastAsia="Calibri"/>
          <w:bCs/>
          <w:iCs/>
        </w:rPr>
        <w:t>”;</w:t>
      </w:r>
      <w:bookmarkStart w:id="52" w:name="_Hlk37940112"/>
      <w:bookmarkEnd w:id="51"/>
    </w:p>
    <w:p w14:paraId="73F0239A" w14:textId="77777777" w:rsidR="00243EDD" w:rsidRPr="00CE3BD4" w:rsidRDefault="00243EDD" w:rsidP="00FE2196">
      <w:pPr>
        <w:numPr>
          <w:ilvl w:val="0"/>
          <w:numId w:val="12"/>
        </w:numPr>
        <w:spacing w:before="120" w:after="60" w:line="256" w:lineRule="auto"/>
        <w:ind w:left="1037" w:hanging="357"/>
        <w:jc w:val="both"/>
        <w:rPr>
          <w:rFonts w:eastAsia="Calibri"/>
          <w:bCs/>
          <w:iCs/>
        </w:rPr>
      </w:pPr>
      <w:r w:rsidRPr="00CE3BD4">
        <w:rPr>
          <w:rFonts w:eastAsia="Calibri"/>
          <w:bCs/>
          <w:iCs/>
        </w:rPr>
        <w:t>potwierdzeniem prawidłowo załączonego pliku jest automatyczne wygenerowanie przez Platformę komunikatu systemowego o treści ”Plik został poprawnie przesłany na platformę;</w:t>
      </w:r>
    </w:p>
    <w:p w14:paraId="5E92B485" w14:textId="77777777" w:rsidR="00243EDD" w:rsidRPr="00CE3BD4" w:rsidRDefault="00243EDD" w:rsidP="00FE2196">
      <w:pPr>
        <w:numPr>
          <w:ilvl w:val="0"/>
          <w:numId w:val="12"/>
        </w:numPr>
        <w:spacing w:before="120" w:after="60" w:line="256" w:lineRule="auto"/>
        <w:ind w:left="1037" w:hanging="357"/>
        <w:jc w:val="both"/>
      </w:pPr>
      <w:r w:rsidRPr="00CE3BD4">
        <w:rPr>
          <w:rFonts w:eastAsia="Calibri"/>
          <w:bCs/>
          <w:iCs/>
          <w:u w:val="single"/>
        </w:rPr>
        <w:t>ostateczne złożenie oferty wraz z załącznikami Wykonawca musi potwierdzić klikając w przycisk ”</w:t>
      </w:r>
      <w:r w:rsidRPr="00CE3BD4">
        <w:rPr>
          <w:rFonts w:eastAsia="Calibri"/>
          <w:b/>
          <w:i/>
          <w:u w:val="single"/>
        </w:rPr>
        <w:t>Złóż ofertę</w:t>
      </w:r>
      <w:r w:rsidRPr="00CE3BD4">
        <w:rPr>
          <w:rFonts w:eastAsia="Calibri"/>
          <w:bCs/>
          <w:iCs/>
          <w:u w:val="single"/>
        </w:rPr>
        <w:t>”</w:t>
      </w:r>
      <w:r w:rsidRPr="00CE3BD4">
        <w:rPr>
          <w:rFonts w:eastAsia="Calibri"/>
          <w:bCs/>
          <w:iCs/>
        </w:rPr>
        <w:t>;</w:t>
      </w:r>
    </w:p>
    <w:p w14:paraId="3D24299C" w14:textId="7BDE1026" w:rsidR="00243EDD" w:rsidRPr="00CE3BD4" w:rsidRDefault="00243EDD" w:rsidP="00FE2196">
      <w:pPr>
        <w:numPr>
          <w:ilvl w:val="0"/>
          <w:numId w:val="12"/>
        </w:numPr>
        <w:spacing w:before="120" w:after="60" w:line="256" w:lineRule="auto"/>
        <w:ind w:left="1037" w:hanging="357"/>
        <w:jc w:val="both"/>
        <w:rPr>
          <w:rFonts w:eastAsia="Calibri"/>
          <w:bCs/>
          <w:iCs/>
        </w:rPr>
      </w:pPr>
      <w:r w:rsidRPr="00CE3BD4">
        <w:rPr>
          <w:rFonts w:eastAsia="Calibri"/>
          <w:bCs/>
          <w:iCs/>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2"/>
    </w:p>
    <w:p w14:paraId="2F5D109A" w14:textId="77777777" w:rsidR="00243EDD" w:rsidRPr="00CE3BD4" w:rsidRDefault="00243EDD" w:rsidP="00F96FB7">
      <w:pPr>
        <w:pStyle w:val="Nagwek2"/>
        <w:rPr>
          <w:color w:val="auto"/>
        </w:rPr>
      </w:pPr>
      <w:bookmarkStart w:id="53" w:name="_Hlk37866756"/>
      <w:r w:rsidRPr="00CE3BD4">
        <w:rPr>
          <w:color w:val="auto"/>
        </w:rPr>
        <w:lastRenderedPageBreak/>
        <w:t>Do upływu terminu składania ofert, Wykonawca, za pośrednictwem Platformy, może wycofać złożoną ofertę, używając opcji ”</w:t>
      </w:r>
      <w:r w:rsidRPr="00CE3BD4">
        <w:rPr>
          <w:b/>
          <w:i/>
          <w:color w:val="auto"/>
        </w:rPr>
        <w:t>Wycofaj ofertę</w:t>
      </w:r>
      <w:r w:rsidRPr="00CE3BD4">
        <w:rPr>
          <w:color w:val="auto"/>
        </w:rPr>
        <w:t>” (karta Oferta/Załączniki). Po wycofaniu oferty Wykonawca może usunąć załączone pliki, zaznaczając pozycje do usunięcia i klikając w przycisk ”</w:t>
      </w:r>
      <w:r w:rsidRPr="00CE3BD4">
        <w:rPr>
          <w:b/>
          <w:i/>
          <w:color w:val="auto"/>
        </w:rPr>
        <w:t>Usuń zaznaczone</w:t>
      </w:r>
      <w:r w:rsidRPr="00CE3BD4">
        <w:rPr>
          <w:color w:val="auto"/>
        </w:rPr>
        <w:t>”.</w:t>
      </w:r>
    </w:p>
    <w:p w14:paraId="2052B000" w14:textId="77777777" w:rsidR="00243EDD" w:rsidRPr="00CE3BD4" w:rsidRDefault="00243EDD" w:rsidP="00F96FB7">
      <w:pPr>
        <w:pStyle w:val="Nagwek2"/>
        <w:rPr>
          <w:color w:val="auto"/>
        </w:rPr>
      </w:pPr>
      <w:r w:rsidRPr="00CE3BD4">
        <w:rPr>
          <w:color w:val="auto"/>
        </w:rPr>
        <w:t xml:space="preserve">Szczegółowa instrukcja korzystania z Platformy znajduje się na stronie internetowej </w:t>
      </w:r>
      <w:hyperlink r:id="rId15" w:history="1">
        <w:r w:rsidRPr="00CE3BD4">
          <w:rPr>
            <w:rFonts w:eastAsia="Calibri"/>
            <w:color w:val="auto"/>
            <w:u w:val="single"/>
          </w:rPr>
          <w:t>https://e-ProPublico.pl/</w:t>
        </w:r>
      </w:hyperlink>
      <w:r w:rsidRPr="00CE3BD4">
        <w:rPr>
          <w:color w:val="auto"/>
        </w:rPr>
        <w:t>, przycisk ”</w:t>
      </w:r>
      <w:r w:rsidRPr="00CE3BD4">
        <w:rPr>
          <w:b/>
          <w:i/>
          <w:color w:val="auto"/>
        </w:rPr>
        <w:t>Instrukcja Wykonawcy</w:t>
      </w:r>
      <w:r w:rsidRPr="00CE3BD4">
        <w:rPr>
          <w:color w:val="auto"/>
        </w:rPr>
        <w:t>”.</w:t>
      </w:r>
    </w:p>
    <w:bookmarkEnd w:id="53"/>
    <w:p w14:paraId="1F36B17D" w14:textId="3A73E06E" w:rsidR="00243EDD" w:rsidRPr="00CE3BD4" w:rsidRDefault="00243EDD" w:rsidP="00F96FB7">
      <w:pPr>
        <w:pStyle w:val="Nagwek2"/>
        <w:rPr>
          <w:color w:val="auto"/>
        </w:rPr>
      </w:pPr>
      <w:r w:rsidRPr="00CE3BD4">
        <w:rPr>
          <w:color w:val="auto"/>
        </w:rPr>
        <w:t>Zamawiający nie przewiduje zwrotu kosztów udziału w postępowaniu. Wykonawca ponosi wszelkie koszty związane z przygotowaniem i złożeniem oferty.</w:t>
      </w:r>
    </w:p>
    <w:p w14:paraId="1043D8D0" w14:textId="303E6140" w:rsidR="00243EDD" w:rsidRPr="00CE3BD4" w:rsidRDefault="00243EDD" w:rsidP="00DF6EB7">
      <w:pPr>
        <w:pStyle w:val="Nagwek1"/>
        <w:numPr>
          <w:ilvl w:val="0"/>
          <w:numId w:val="3"/>
        </w:numPr>
      </w:pPr>
      <w:bookmarkStart w:id="54" w:name="_Toc258314253"/>
      <w:r w:rsidRPr="00CE3BD4">
        <w:t>Miejsce oraz termin składania i otwarcia ofert</w:t>
      </w:r>
      <w:bookmarkEnd w:id="54"/>
    </w:p>
    <w:p w14:paraId="15E15338" w14:textId="1E47D9CF" w:rsidR="00243EDD" w:rsidRPr="00CE3BD4" w:rsidRDefault="00243EDD" w:rsidP="00F96FB7">
      <w:pPr>
        <w:pStyle w:val="Nagwek2"/>
        <w:rPr>
          <w:color w:val="auto"/>
        </w:rPr>
      </w:pPr>
      <w:bookmarkStart w:id="55" w:name="_Hlk37940485"/>
      <w:bookmarkStart w:id="56" w:name="_Hlk37857777"/>
      <w:r w:rsidRPr="00CE3BD4">
        <w:rPr>
          <w:b/>
          <w:color w:val="auto"/>
        </w:rPr>
        <w:t>Ofertę</w:t>
      </w:r>
      <w:r w:rsidRPr="00CE3BD4">
        <w:rPr>
          <w:color w:val="auto"/>
        </w:rPr>
        <w:t xml:space="preserve">, wraz z załącznikami, </w:t>
      </w:r>
      <w:r w:rsidRPr="00CE3BD4">
        <w:rPr>
          <w:b/>
          <w:color w:val="auto"/>
        </w:rPr>
        <w:t>należy złożyć</w:t>
      </w:r>
      <w:r w:rsidRPr="00CE3BD4">
        <w:rPr>
          <w:color w:val="auto"/>
        </w:rPr>
        <w:t xml:space="preserve"> za pośrednictwem Platformy w terminie do dnia </w:t>
      </w:r>
      <w:r w:rsidR="009621FF" w:rsidRPr="00CE3BD4">
        <w:rPr>
          <w:b/>
          <w:color w:val="auto"/>
        </w:rPr>
        <w:t>15/09/2023</w:t>
      </w:r>
      <w:r w:rsidRPr="00CE3BD4">
        <w:rPr>
          <w:color w:val="auto"/>
        </w:rPr>
        <w:t xml:space="preserve">  do godz. </w:t>
      </w:r>
      <w:r w:rsidR="00B25046" w:rsidRPr="00CE3BD4">
        <w:rPr>
          <w:b/>
          <w:color w:val="auto"/>
        </w:rPr>
        <w:t>09</w:t>
      </w:r>
      <w:r w:rsidRPr="00CE3BD4">
        <w:rPr>
          <w:b/>
          <w:color w:val="auto"/>
        </w:rPr>
        <w:t>:</w:t>
      </w:r>
      <w:r w:rsidR="002879C2" w:rsidRPr="00CE3BD4">
        <w:rPr>
          <w:b/>
          <w:color w:val="auto"/>
        </w:rPr>
        <w:t>0</w:t>
      </w:r>
      <w:r w:rsidRPr="00CE3BD4">
        <w:rPr>
          <w:b/>
          <w:color w:val="auto"/>
        </w:rPr>
        <w:t>0</w:t>
      </w:r>
      <w:bookmarkEnd w:id="55"/>
      <w:bookmarkEnd w:id="56"/>
      <w:r w:rsidRPr="00CE3BD4">
        <w:rPr>
          <w:b/>
          <w:color w:val="auto"/>
        </w:rPr>
        <w:t xml:space="preserve">. </w:t>
      </w:r>
    </w:p>
    <w:p w14:paraId="004252E8" w14:textId="77777777" w:rsidR="00243EDD" w:rsidRPr="00CE3BD4" w:rsidRDefault="00243EDD" w:rsidP="00DF6EB7">
      <w:pPr>
        <w:pStyle w:val="Nagwek1"/>
        <w:numPr>
          <w:ilvl w:val="0"/>
          <w:numId w:val="3"/>
        </w:numPr>
      </w:pPr>
      <w:bookmarkStart w:id="57" w:name="_Toc258314254"/>
      <w:r w:rsidRPr="00CE3BD4">
        <w:t>termin otwarcia ofert</w:t>
      </w:r>
    </w:p>
    <w:p w14:paraId="0B732D4E" w14:textId="7EAF35C8" w:rsidR="00243EDD" w:rsidRPr="00CE3BD4" w:rsidRDefault="00243EDD" w:rsidP="00553B0F">
      <w:pPr>
        <w:pStyle w:val="Nagwek2"/>
        <w:spacing w:before="0"/>
        <w:rPr>
          <w:color w:val="auto"/>
        </w:rPr>
      </w:pPr>
      <w:r w:rsidRPr="00CE3BD4">
        <w:rPr>
          <w:b/>
          <w:color w:val="auto"/>
        </w:rPr>
        <w:t>Otwarcie ofert nastąpi</w:t>
      </w:r>
      <w:r w:rsidRPr="00CE3BD4">
        <w:rPr>
          <w:color w:val="auto"/>
        </w:rPr>
        <w:t xml:space="preserve"> w dniu</w:t>
      </w:r>
      <w:r w:rsidR="009621FF" w:rsidRPr="00CE3BD4">
        <w:rPr>
          <w:color w:val="auto"/>
        </w:rPr>
        <w:t xml:space="preserve"> </w:t>
      </w:r>
      <w:r w:rsidR="009621FF" w:rsidRPr="00CE3BD4">
        <w:rPr>
          <w:b/>
          <w:color w:val="auto"/>
        </w:rPr>
        <w:t>15/09/2023</w:t>
      </w:r>
      <w:r w:rsidR="009621FF" w:rsidRPr="00CE3BD4">
        <w:rPr>
          <w:color w:val="auto"/>
        </w:rPr>
        <w:t xml:space="preserve">  </w:t>
      </w:r>
      <w:r w:rsidRPr="00CE3BD4">
        <w:rPr>
          <w:color w:val="auto"/>
        </w:rPr>
        <w:t>o godz.</w:t>
      </w:r>
      <w:r w:rsidR="00A97A23" w:rsidRPr="00CE3BD4">
        <w:rPr>
          <w:b/>
          <w:color w:val="auto"/>
        </w:rPr>
        <w:t>1</w:t>
      </w:r>
      <w:r w:rsidR="00B25046" w:rsidRPr="00CE3BD4">
        <w:rPr>
          <w:b/>
          <w:color w:val="auto"/>
        </w:rPr>
        <w:t>0</w:t>
      </w:r>
      <w:r w:rsidRPr="00CE3BD4">
        <w:rPr>
          <w:b/>
          <w:color w:val="auto"/>
        </w:rPr>
        <w:t>:</w:t>
      </w:r>
      <w:r w:rsidR="00A97A23" w:rsidRPr="00CE3BD4">
        <w:rPr>
          <w:b/>
          <w:color w:val="auto"/>
        </w:rPr>
        <w:t>0</w:t>
      </w:r>
      <w:r w:rsidRPr="00CE3BD4">
        <w:rPr>
          <w:b/>
          <w:color w:val="auto"/>
        </w:rPr>
        <w:t>0</w:t>
      </w:r>
      <w:r w:rsidRPr="00CE3BD4">
        <w:rPr>
          <w:color w:val="auto"/>
        </w:rPr>
        <w:t>, za pośrednictwem Platformy, na karcie ”Oferta/Załączniki”, poprzez ich odszyfrowanie, które jest jednoznaczne z ich upublicznieniem.</w:t>
      </w:r>
    </w:p>
    <w:p w14:paraId="5C9DC474" w14:textId="77777777" w:rsidR="00243EDD" w:rsidRPr="00CE3BD4" w:rsidRDefault="00243EDD" w:rsidP="00553B0F">
      <w:pPr>
        <w:pStyle w:val="Nagwek2"/>
        <w:spacing w:before="0"/>
        <w:rPr>
          <w:color w:val="auto"/>
        </w:rPr>
      </w:pPr>
      <w:r w:rsidRPr="00CE3BD4">
        <w:rPr>
          <w:color w:val="auto"/>
        </w:rPr>
        <w:t>Zamawiający, najpóźniej przed otwarciem ofert, udostępni na stronie prowadzonego postępowania informację o kwocie, jaką zamierza przeznaczyć na sfinansowanie zamówienia.</w:t>
      </w:r>
    </w:p>
    <w:p w14:paraId="2B868A6C" w14:textId="77777777" w:rsidR="00243EDD" w:rsidRPr="00CE3BD4" w:rsidRDefault="00243EDD" w:rsidP="00553B0F">
      <w:pPr>
        <w:pStyle w:val="Nagwek2"/>
        <w:spacing w:before="0"/>
        <w:rPr>
          <w:color w:val="auto"/>
        </w:rPr>
      </w:pPr>
      <w:r w:rsidRPr="00CE3BD4">
        <w:rPr>
          <w:color w:val="auto"/>
        </w:rPr>
        <w:t>Otwarcie ofert nastąpi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63791831" w14:textId="77777777" w:rsidR="00243EDD" w:rsidRPr="00CE3BD4" w:rsidRDefault="00243EDD" w:rsidP="00553B0F">
      <w:pPr>
        <w:pStyle w:val="Nagwek2"/>
        <w:spacing w:before="0" w:after="0"/>
        <w:rPr>
          <w:color w:val="auto"/>
        </w:rPr>
      </w:pPr>
      <w:r w:rsidRPr="00CE3BD4">
        <w:rPr>
          <w:color w:val="auto"/>
        </w:rPr>
        <w:t>Niezwłocznie po otwarciu ofert, Zamawiający zamieści na stronie internetowej prowadzonego postępowania informacje o:</w:t>
      </w:r>
    </w:p>
    <w:p w14:paraId="37A1EA2A" w14:textId="77777777" w:rsidR="00243EDD" w:rsidRPr="00CE3BD4" w:rsidRDefault="00243EDD" w:rsidP="00553B0F">
      <w:pPr>
        <w:pStyle w:val="Nagwek2"/>
        <w:numPr>
          <w:ilvl w:val="0"/>
          <w:numId w:val="13"/>
        </w:numPr>
        <w:spacing w:before="0" w:after="0"/>
        <w:rPr>
          <w:color w:val="auto"/>
        </w:rPr>
      </w:pPr>
      <w:r w:rsidRPr="00CE3BD4">
        <w:rPr>
          <w:color w:val="auto"/>
        </w:rPr>
        <w:t>nazwach albo imionach i nazwiskach oraz siedzibach lub miejscach prowadzonej działalności gospodarczej bądź miejscach zamieszkania Wykonawców, których oferty zostały otwarte;</w:t>
      </w:r>
    </w:p>
    <w:p w14:paraId="59A12958" w14:textId="77777777" w:rsidR="00243EDD" w:rsidRPr="00CE3BD4" w:rsidRDefault="00243EDD" w:rsidP="00553B0F">
      <w:pPr>
        <w:pStyle w:val="Nagwek2"/>
        <w:numPr>
          <w:ilvl w:val="0"/>
          <w:numId w:val="13"/>
        </w:numPr>
        <w:spacing w:before="0" w:after="0"/>
        <w:rPr>
          <w:color w:val="auto"/>
        </w:rPr>
      </w:pPr>
      <w:r w:rsidRPr="00CE3BD4">
        <w:rPr>
          <w:color w:val="auto"/>
        </w:rPr>
        <w:t>cenach lub kosztach zawartych w ofertach.</w:t>
      </w:r>
    </w:p>
    <w:p w14:paraId="16BBF7E0" w14:textId="1D13FF4E" w:rsidR="00243EDD" w:rsidRPr="00CE3BD4" w:rsidRDefault="00243EDD" w:rsidP="00DF6EB7">
      <w:pPr>
        <w:pStyle w:val="Nagwek1"/>
        <w:numPr>
          <w:ilvl w:val="0"/>
          <w:numId w:val="3"/>
        </w:numPr>
      </w:pPr>
      <w:r w:rsidRPr="00CE3BD4">
        <w:t>Opis sposobu obliczenia ceny</w:t>
      </w:r>
      <w:bookmarkEnd w:id="57"/>
    </w:p>
    <w:p w14:paraId="0113548A" w14:textId="57A1186E" w:rsidR="00DE157B" w:rsidRPr="00CE3BD4" w:rsidRDefault="00DE157B" w:rsidP="00DE157B">
      <w:pPr>
        <w:pStyle w:val="Nagwek2"/>
        <w:spacing w:before="0" w:after="0"/>
        <w:ind w:left="680"/>
        <w:textAlignment w:val="auto"/>
        <w:rPr>
          <w:color w:val="auto"/>
        </w:rPr>
      </w:pPr>
      <w:r w:rsidRPr="00CE3BD4">
        <w:rPr>
          <w:color w:val="auto"/>
        </w:rPr>
        <w:t>Cenę oferty stanowić będzie wartość brutto wpisana na formularzu oferty za całość przedmiotu zamówienia</w:t>
      </w:r>
      <w:r w:rsidR="000516E5">
        <w:rPr>
          <w:color w:val="auto"/>
        </w:rPr>
        <w:t xml:space="preserve"> </w:t>
      </w:r>
      <w:r w:rsidR="000516E5" w:rsidRPr="000516E5">
        <w:rPr>
          <w:color w:val="auto"/>
        </w:rPr>
        <w:t>w tym za 8 miesięcy sprzątania w roku akademickim oraz za 4 miesi</w:t>
      </w:r>
      <w:r w:rsidR="000516E5">
        <w:rPr>
          <w:color w:val="auto"/>
        </w:rPr>
        <w:t>ące</w:t>
      </w:r>
      <w:r w:rsidR="000516E5" w:rsidRPr="000516E5">
        <w:rPr>
          <w:color w:val="auto"/>
        </w:rPr>
        <w:t xml:space="preserve"> sprzątania poza zajęciami semestralnymi.</w:t>
      </w:r>
      <w:r w:rsidR="000516E5">
        <w:rPr>
          <w:color w:val="auto"/>
        </w:rPr>
        <w:t xml:space="preserve"> </w:t>
      </w:r>
      <w:r w:rsidRPr="00CE3BD4">
        <w:rPr>
          <w:color w:val="auto"/>
        </w:rPr>
        <w:t>Ponadto, Wykonawca winien podać cenę za 1 miesiąc sprzątania</w:t>
      </w:r>
      <w:r w:rsidR="00553B0F">
        <w:rPr>
          <w:color w:val="auto"/>
        </w:rPr>
        <w:t xml:space="preserve"> w roku akademickim, za 1 miesiąc sprzątania poza zajęciami semestralnymi</w:t>
      </w:r>
      <w:r w:rsidR="0029549B">
        <w:rPr>
          <w:color w:val="auto"/>
        </w:rPr>
        <w:t xml:space="preserve"> </w:t>
      </w:r>
      <w:r w:rsidR="00945A5A">
        <w:rPr>
          <w:color w:val="auto"/>
        </w:rPr>
        <w:t>dot</w:t>
      </w:r>
      <w:r w:rsidR="00DF3713">
        <w:rPr>
          <w:color w:val="auto"/>
        </w:rPr>
        <w:t>.</w:t>
      </w:r>
      <w:r w:rsidR="00945A5A">
        <w:rPr>
          <w:color w:val="auto"/>
        </w:rPr>
        <w:t xml:space="preserve"> </w:t>
      </w:r>
      <w:r w:rsidR="00DF3713">
        <w:rPr>
          <w:color w:val="auto"/>
        </w:rPr>
        <w:t xml:space="preserve">hali U13 oraz </w:t>
      </w:r>
      <w:r w:rsidR="00DF3713" w:rsidRPr="00CE3BD4">
        <w:rPr>
          <w:color w:val="auto"/>
        </w:rPr>
        <w:t>cenę za 1 miesiąc sprzątania</w:t>
      </w:r>
      <w:r w:rsidR="00DF3713">
        <w:rPr>
          <w:color w:val="auto"/>
        </w:rPr>
        <w:t xml:space="preserve"> w roku akademickim, za 1 miesiąc sprzątania poza zajęciami semestralnymi</w:t>
      </w:r>
      <w:r w:rsidR="00DF3713" w:rsidRPr="00CE3BD4">
        <w:rPr>
          <w:color w:val="auto"/>
        </w:rPr>
        <w:t xml:space="preserve"> </w:t>
      </w:r>
      <w:r w:rsidR="00DF3713">
        <w:rPr>
          <w:color w:val="auto"/>
        </w:rPr>
        <w:t xml:space="preserve">– dot. hali U12. </w:t>
      </w:r>
      <w:r w:rsidRPr="00CE3BD4">
        <w:rPr>
          <w:color w:val="auto"/>
        </w:rPr>
        <w:t>W przypadku rozbieżności pomiędzy ceną netto/brutto za całość przedmiotu zamówienia, za podstawę poprawienia omyłki rachunkowej, Zamawiający przyjmie cenę netto za 1 miesiąc usługi sprzątania.</w:t>
      </w:r>
    </w:p>
    <w:p w14:paraId="5D9ED5CC" w14:textId="77777777" w:rsidR="00DE157B" w:rsidRPr="00CE3BD4" w:rsidRDefault="00DE157B" w:rsidP="00DE157B">
      <w:pPr>
        <w:pStyle w:val="Nagwek2"/>
        <w:spacing w:before="0" w:after="0"/>
        <w:ind w:left="680"/>
        <w:textAlignment w:val="auto"/>
        <w:rPr>
          <w:color w:val="auto"/>
        </w:rPr>
      </w:pPr>
      <w:r w:rsidRPr="00CE3BD4">
        <w:rPr>
          <w:color w:val="auto"/>
        </w:rPr>
        <w:t>W ofercie Wykonawca zobowiązany jest podać cenę za wykonanie całego przedmiotu zamówienia w złotych polskich (PLN), z dokładnością do 1 grosza, tj. do dwóch miejsc po przecinku.</w:t>
      </w:r>
    </w:p>
    <w:p w14:paraId="317CDEA2" w14:textId="77777777" w:rsidR="00DE157B" w:rsidRPr="00CE3BD4" w:rsidRDefault="00DE157B" w:rsidP="00DE157B">
      <w:pPr>
        <w:pStyle w:val="Nagwek2"/>
        <w:spacing w:before="0" w:after="0"/>
        <w:ind w:left="680"/>
        <w:textAlignment w:val="auto"/>
        <w:rPr>
          <w:color w:val="auto"/>
        </w:rPr>
      </w:pPr>
      <w:r w:rsidRPr="00CE3BD4">
        <w:rPr>
          <w:color w:val="auto"/>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E75C4E5" w14:textId="77777777" w:rsidR="00DE157B" w:rsidRPr="00CE3BD4" w:rsidRDefault="00DE157B" w:rsidP="00DE157B">
      <w:pPr>
        <w:pStyle w:val="Nagwek2"/>
        <w:spacing w:before="0" w:after="0"/>
        <w:ind w:left="680"/>
        <w:textAlignment w:val="auto"/>
        <w:rPr>
          <w:color w:val="auto"/>
        </w:rPr>
      </w:pPr>
      <w:r w:rsidRPr="00CE3BD4">
        <w:rPr>
          <w:color w:val="auto"/>
        </w:rPr>
        <w:lastRenderedPageBreak/>
        <w:t>Rozliczenia między Zamawiającym a Wykonawcą prowadzone będą w złotych polskich z dokładnością do dwóch miejsc po przecinku.</w:t>
      </w:r>
    </w:p>
    <w:p w14:paraId="270F4914" w14:textId="77777777" w:rsidR="00DE157B" w:rsidRPr="00CE3BD4" w:rsidRDefault="00DE157B" w:rsidP="00DE157B">
      <w:pPr>
        <w:pStyle w:val="Nagwek2"/>
        <w:spacing w:before="0" w:after="0"/>
        <w:ind w:left="680"/>
        <w:textAlignment w:val="auto"/>
        <w:rPr>
          <w:color w:val="auto"/>
        </w:rPr>
      </w:pPr>
      <w:r w:rsidRPr="00CE3BD4">
        <w:rPr>
          <w:color w:val="auto"/>
        </w:rPr>
        <w:t>Wykonawca zobowiązany jest zastosować stawkę VAT zgodnie z obowiązującymi przepisami ustawy z 11 marca 2004 r. o  podatku od towarów i usług.</w:t>
      </w:r>
    </w:p>
    <w:p w14:paraId="10734D79" w14:textId="77777777" w:rsidR="00DE157B" w:rsidRPr="00CE3BD4" w:rsidRDefault="00DE157B" w:rsidP="00DE157B">
      <w:pPr>
        <w:pStyle w:val="Nagwek2"/>
        <w:spacing w:before="0" w:after="0"/>
        <w:ind w:left="680"/>
        <w:textAlignment w:val="auto"/>
        <w:rPr>
          <w:color w:val="auto"/>
        </w:rPr>
      </w:pPr>
      <w:r w:rsidRPr="00CE3BD4">
        <w:rPr>
          <w:color w:val="auto"/>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326FE031" w14:textId="77777777" w:rsidR="00DE157B" w:rsidRPr="00CE3BD4" w:rsidRDefault="00DE157B" w:rsidP="00DE157B">
      <w:pPr>
        <w:pStyle w:val="Nagwek2"/>
        <w:spacing w:before="0" w:after="0"/>
        <w:ind w:left="680"/>
        <w:textAlignment w:val="auto"/>
        <w:rPr>
          <w:color w:val="auto"/>
        </w:rPr>
      </w:pPr>
      <w:r w:rsidRPr="00CE3BD4">
        <w:rPr>
          <w:color w:val="auto"/>
        </w:rPr>
        <w:t>Wykonawca składając ofertę zobowiązany jest:</w:t>
      </w:r>
    </w:p>
    <w:p w14:paraId="08F88B59" w14:textId="77777777" w:rsidR="00DE157B" w:rsidRPr="00CE3BD4" w:rsidRDefault="00DE157B" w:rsidP="00DE157B">
      <w:pPr>
        <w:pStyle w:val="Nagwek2"/>
        <w:numPr>
          <w:ilvl w:val="0"/>
          <w:numId w:val="0"/>
        </w:numPr>
        <w:ind w:left="567"/>
        <w:rPr>
          <w:color w:val="auto"/>
        </w:rPr>
      </w:pPr>
      <w:r w:rsidRPr="00CE3BD4">
        <w:rPr>
          <w:color w:val="auto"/>
        </w:rPr>
        <w:t>a) poinformować Zamawiającego, że wybór jego oferty będzie prowadził do powstania u Zamawiającego obowiązku podatkowego;</w:t>
      </w:r>
    </w:p>
    <w:p w14:paraId="42069D1D" w14:textId="77777777" w:rsidR="00DE157B" w:rsidRPr="00CE3BD4" w:rsidRDefault="00DE157B" w:rsidP="00DE157B">
      <w:pPr>
        <w:pStyle w:val="Nagwek2"/>
        <w:numPr>
          <w:ilvl w:val="0"/>
          <w:numId w:val="0"/>
        </w:numPr>
        <w:ind w:left="567"/>
        <w:rPr>
          <w:color w:val="auto"/>
        </w:rPr>
      </w:pPr>
      <w:r w:rsidRPr="00CE3BD4">
        <w:rPr>
          <w:color w:val="auto"/>
        </w:rPr>
        <w:t>b) wskazać nazwę (rodzaj) towaru lub usługi, których dostawa lub świadczenie będą prowadziły do powstania obowiązku podatkowego;</w:t>
      </w:r>
    </w:p>
    <w:p w14:paraId="12C63BD4" w14:textId="77777777" w:rsidR="00DE157B" w:rsidRPr="00CE3BD4" w:rsidRDefault="00DE157B" w:rsidP="00DE157B">
      <w:pPr>
        <w:pStyle w:val="Nagwek2"/>
        <w:numPr>
          <w:ilvl w:val="0"/>
          <w:numId w:val="0"/>
        </w:numPr>
        <w:ind w:left="567"/>
        <w:rPr>
          <w:color w:val="auto"/>
        </w:rPr>
      </w:pPr>
      <w:r w:rsidRPr="00CE3BD4">
        <w:rPr>
          <w:color w:val="auto"/>
        </w:rPr>
        <w:t>c) wskazać wartości towaru lub usługi objętego obowiązkiem podatkowym Zamawiającego, bez kwoty podatku;</w:t>
      </w:r>
    </w:p>
    <w:p w14:paraId="59F1E2C5" w14:textId="77777777" w:rsidR="00DE157B" w:rsidRPr="00CE3BD4" w:rsidRDefault="00DE157B" w:rsidP="00DE157B">
      <w:pPr>
        <w:pStyle w:val="Nagwek2"/>
        <w:numPr>
          <w:ilvl w:val="0"/>
          <w:numId w:val="0"/>
        </w:numPr>
        <w:ind w:left="567"/>
        <w:rPr>
          <w:color w:val="auto"/>
        </w:rPr>
      </w:pPr>
      <w:r w:rsidRPr="00CE3BD4">
        <w:rPr>
          <w:color w:val="auto"/>
        </w:rPr>
        <w:t>d) wskazać stawkę podatku od towarów i usług, która zgodnie z wiedzą Wykonawcy, będzie miała zastosowanie.</w:t>
      </w:r>
    </w:p>
    <w:p w14:paraId="3A5A3AC9" w14:textId="6201C15E" w:rsidR="00243EDD" w:rsidRPr="00CE3BD4" w:rsidRDefault="00243EDD" w:rsidP="00DF6EB7">
      <w:pPr>
        <w:pStyle w:val="Nagwek1"/>
        <w:numPr>
          <w:ilvl w:val="0"/>
          <w:numId w:val="3"/>
        </w:numPr>
      </w:pPr>
      <w:bookmarkStart w:id="58" w:name="_Toc258314255"/>
      <w:r w:rsidRPr="00CE3BD4">
        <w:t>Opis kryteriów oceny ofert, wraz z podaniem wag tych kryteriów i sposobu oceny ofert</w:t>
      </w:r>
      <w:bookmarkEnd w:id="58"/>
    </w:p>
    <w:p w14:paraId="328DF7E7" w14:textId="0ECB4EE8" w:rsidR="00243EDD" w:rsidRPr="00CE3BD4" w:rsidRDefault="00243EDD" w:rsidP="00F96FB7">
      <w:pPr>
        <w:pStyle w:val="Nagwek2"/>
        <w:rPr>
          <w:color w:val="auto"/>
        </w:rPr>
      </w:pPr>
      <w:r w:rsidRPr="00CE3BD4">
        <w:rPr>
          <w:color w:val="auto"/>
        </w:rPr>
        <w:t>Przy dokonywaniu wyboru najkorzystniejszej oferty Zamawiający stosować będzie niżej podane kryteria:</w:t>
      </w:r>
    </w:p>
    <w:tbl>
      <w:tblPr>
        <w:tblW w:w="93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087"/>
        <w:gridCol w:w="1417"/>
      </w:tblGrid>
      <w:tr w:rsidR="00C26382" w:rsidRPr="00CE3BD4" w14:paraId="70E49E4B" w14:textId="77777777" w:rsidTr="00DE157B">
        <w:tc>
          <w:tcPr>
            <w:tcW w:w="851" w:type="dxa"/>
            <w:shd w:val="clear" w:color="auto" w:fill="F2F2F2"/>
          </w:tcPr>
          <w:p w14:paraId="09C102B7" w14:textId="77777777" w:rsidR="00B25046" w:rsidRPr="00CE3BD4" w:rsidRDefault="00B25046" w:rsidP="00B25046">
            <w:pPr>
              <w:suppressAutoHyphens w:val="0"/>
              <w:autoSpaceDN/>
              <w:spacing w:before="60" w:after="120"/>
              <w:jc w:val="center"/>
              <w:textAlignment w:val="auto"/>
              <w:rPr>
                <w:b/>
              </w:rPr>
            </w:pPr>
            <w:r w:rsidRPr="00CE3BD4">
              <w:rPr>
                <w:b/>
              </w:rPr>
              <w:t>Nr</w:t>
            </w:r>
          </w:p>
        </w:tc>
        <w:tc>
          <w:tcPr>
            <w:tcW w:w="7087" w:type="dxa"/>
            <w:shd w:val="clear" w:color="auto" w:fill="F2F2F2"/>
          </w:tcPr>
          <w:p w14:paraId="4C91EF29" w14:textId="77777777" w:rsidR="00B25046" w:rsidRPr="00CE3BD4" w:rsidRDefault="00B25046" w:rsidP="00B25046">
            <w:pPr>
              <w:suppressAutoHyphens w:val="0"/>
              <w:autoSpaceDN/>
              <w:spacing w:before="60" w:after="120"/>
              <w:jc w:val="both"/>
              <w:textAlignment w:val="auto"/>
              <w:rPr>
                <w:b/>
              </w:rPr>
            </w:pPr>
            <w:r w:rsidRPr="00CE3BD4">
              <w:rPr>
                <w:b/>
              </w:rPr>
              <w:t xml:space="preserve">Nazwa kryterium </w:t>
            </w:r>
          </w:p>
        </w:tc>
        <w:tc>
          <w:tcPr>
            <w:tcW w:w="1417" w:type="dxa"/>
            <w:shd w:val="clear" w:color="auto" w:fill="F2F2F2"/>
          </w:tcPr>
          <w:p w14:paraId="1590D914" w14:textId="77777777" w:rsidR="00B25046" w:rsidRPr="00CE3BD4" w:rsidRDefault="00B25046" w:rsidP="00B25046">
            <w:pPr>
              <w:suppressAutoHyphens w:val="0"/>
              <w:autoSpaceDN/>
              <w:spacing w:before="60" w:after="120"/>
              <w:jc w:val="both"/>
              <w:textAlignment w:val="auto"/>
              <w:rPr>
                <w:b/>
              </w:rPr>
            </w:pPr>
            <w:r w:rsidRPr="00CE3BD4">
              <w:rPr>
                <w:b/>
              </w:rPr>
              <w:t>Waga</w:t>
            </w:r>
          </w:p>
        </w:tc>
      </w:tr>
      <w:tr w:rsidR="00C26382" w:rsidRPr="00CE3BD4" w14:paraId="1DA836C7" w14:textId="77777777" w:rsidTr="00DE157B">
        <w:tc>
          <w:tcPr>
            <w:tcW w:w="851" w:type="dxa"/>
          </w:tcPr>
          <w:p w14:paraId="0D998EC6" w14:textId="77777777" w:rsidR="00B25046" w:rsidRPr="00CE3BD4" w:rsidRDefault="00B25046" w:rsidP="00B25046">
            <w:pPr>
              <w:suppressAutoHyphens w:val="0"/>
              <w:autoSpaceDN/>
              <w:spacing w:before="60" w:after="120"/>
              <w:jc w:val="center"/>
              <w:textAlignment w:val="auto"/>
            </w:pPr>
            <w:r w:rsidRPr="00CE3BD4">
              <w:t>1</w:t>
            </w:r>
          </w:p>
        </w:tc>
        <w:tc>
          <w:tcPr>
            <w:tcW w:w="7087" w:type="dxa"/>
          </w:tcPr>
          <w:p w14:paraId="5706E838" w14:textId="77777777" w:rsidR="00B25046" w:rsidRPr="00CE3BD4" w:rsidRDefault="00B25046" w:rsidP="00B25046">
            <w:pPr>
              <w:suppressAutoHyphens w:val="0"/>
              <w:autoSpaceDN/>
              <w:spacing w:before="60" w:after="120"/>
              <w:jc w:val="both"/>
              <w:textAlignment w:val="auto"/>
            </w:pPr>
            <w:r w:rsidRPr="00CE3BD4">
              <w:t>Cena</w:t>
            </w:r>
          </w:p>
        </w:tc>
        <w:tc>
          <w:tcPr>
            <w:tcW w:w="1417" w:type="dxa"/>
          </w:tcPr>
          <w:p w14:paraId="3F077F37" w14:textId="79D37449" w:rsidR="00B25046" w:rsidRPr="00CE3BD4" w:rsidRDefault="00DE157B" w:rsidP="00B25046">
            <w:pPr>
              <w:suppressAutoHyphens w:val="0"/>
              <w:autoSpaceDN/>
              <w:spacing w:before="60" w:after="120"/>
              <w:jc w:val="both"/>
              <w:textAlignment w:val="auto"/>
            </w:pPr>
            <w:r w:rsidRPr="00CE3BD4">
              <w:t>10</w:t>
            </w:r>
            <w:r w:rsidR="00B25046" w:rsidRPr="00CE3BD4">
              <w:t>0 %</w:t>
            </w:r>
          </w:p>
        </w:tc>
      </w:tr>
    </w:tbl>
    <w:p w14:paraId="1615AE1C" w14:textId="36504A99" w:rsidR="00243EDD" w:rsidRPr="00CE3BD4" w:rsidRDefault="00243EDD" w:rsidP="00F96FB7">
      <w:pPr>
        <w:pStyle w:val="Nagwek2"/>
        <w:rPr>
          <w:color w:val="auto"/>
        </w:rPr>
      </w:pPr>
      <w:r w:rsidRPr="00CE3BD4">
        <w:rPr>
          <w:color w:val="auto"/>
        </w:rPr>
        <w:t>Punkty przyznawane za podane kryteria będą liczone według następujących wzorów:</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9"/>
        <w:gridCol w:w="8002"/>
      </w:tblGrid>
      <w:tr w:rsidR="00C26382" w:rsidRPr="00CE3BD4" w14:paraId="73D44469" w14:textId="77777777" w:rsidTr="00DE157B">
        <w:trPr>
          <w:jc w:val="center"/>
        </w:trPr>
        <w:tc>
          <w:tcPr>
            <w:tcW w:w="1349"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31BF2C47" w14:textId="77777777" w:rsidR="00B25046" w:rsidRPr="00CE3BD4" w:rsidRDefault="00B25046" w:rsidP="00842B9C">
            <w:pPr>
              <w:jc w:val="center"/>
              <w:rPr>
                <w:b/>
              </w:rPr>
            </w:pPr>
            <w:r w:rsidRPr="00CE3BD4">
              <w:rPr>
                <w:b/>
              </w:rPr>
              <w:t>Nr kryterium:</w:t>
            </w:r>
          </w:p>
        </w:tc>
        <w:tc>
          <w:tcPr>
            <w:tcW w:w="8002"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0E126C60" w14:textId="77777777" w:rsidR="00B25046" w:rsidRPr="00CE3BD4" w:rsidRDefault="00B25046" w:rsidP="00842B9C">
            <w:pPr>
              <w:jc w:val="center"/>
              <w:rPr>
                <w:b/>
              </w:rPr>
            </w:pPr>
            <w:r w:rsidRPr="00CE3BD4">
              <w:rPr>
                <w:b/>
              </w:rPr>
              <w:t>Wzór:</w:t>
            </w:r>
          </w:p>
        </w:tc>
      </w:tr>
      <w:tr w:rsidR="00C26382" w:rsidRPr="00CE3BD4" w14:paraId="2908B47B" w14:textId="77777777" w:rsidTr="00DE157B">
        <w:trPr>
          <w:jc w:val="center"/>
        </w:trPr>
        <w:tc>
          <w:tcPr>
            <w:tcW w:w="1349" w:type="dxa"/>
            <w:tcBorders>
              <w:top w:val="single" w:sz="4" w:space="0" w:color="auto"/>
              <w:left w:val="single" w:sz="4" w:space="0" w:color="auto"/>
              <w:bottom w:val="single" w:sz="4" w:space="0" w:color="auto"/>
              <w:right w:val="single" w:sz="4" w:space="0" w:color="auto"/>
            </w:tcBorders>
          </w:tcPr>
          <w:p w14:paraId="3151706C" w14:textId="77777777" w:rsidR="00B25046" w:rsidRPr="00CE3BD4" w:rsidRDefault="00B25046" w:rsidP="00842B9C">
            <w:pPr>
              <w:jc w:val="center"/>
            </w:pPr>
          </w:p>
          <w:p w14:paraId="1C52B7E1" w14:textId="77777777" w:rsidR="00B25046" w:rsidRPr="00CE3BD4" w:rsidRDefault="00B25046" w:rsidP="00842B9C">
            <w:pPr>
              <w:jc w:val="center"/>
            </w:pPr>
          </w:p>
          <w:p w14:paraId="2C64E1A5" w14:textId="77777777" w:rsidR="00B25046" w:rsidRPr="00CE3BD4" w:rsidRDefault="00B25046" w:rsidP="00842B9C">
            <w:pPr>
              <w:jc w:val="center"/>
            </w:pPr>
            <w:r w:rsidRPr="00CE3BD4">
              <w:t>1</w:t>
            </w:r>
          </w:p>
        </w:tc>
        <w:tc>
          <w:tcPr>
            <w:tcW w:w="8002" w:type="dxa"/>
            <w:tcBorders>
              <w:top w:val="single" w:sz="4" w:space="0" w:color="auto"/>
              <w:left w:val="single" w:sz="4" w:space="0" w:color="auto"/>
              <w:bottom w:val="single" w:sz="4" w:space="0" w:color="auto"/>
              <w:right w:val="single" w:sz="4" w:space="0" w:color="auto"/>
            </w:tcBorders>
            <w:hideMark/>
          </w:tcPr>
          <w:p w14:paraId="3531458B" w14:textId="77777777" w:rsidR="00B25046" w:rsidRPr="00CE3BD4" w:rsidRDefault="00B25046" w:rsidP="00842B9C">
            <w:pPr>
              <w:spacing w:line="276" w:lineRule="auto"/>
              <w:rPr>
                <w:b/>
              </w:rPr>
            </w:pPr>
            <w:r w:rsidRPr="00CE3BD4">
              <w:rPr>
                <w:b/>
              </w:rPr>
              <w:t xml:space="preserve">Cena </w:t>
            </w:r>
          </w:p>
          <w:p w14:paraId="3E45ADBA" w14:textId="77777777" w:rsidR="00B25046" w:rsidRPr="00CE3BD4" w:rsidRDefault="00B25046" w:rsidP="00842B9C">
            <w:pPr>
              <w:spacing w:line="276" w:lineRule="auto"/>
              <w:rPr>
                <w:b/>
              </w:rPr>
            </w:pPr>
            <w:r w:rsidRPr="00CE3BD4">
              <w:rPr>
                <w:b/>
              </w:rPr>
              <w:t xml:space="preserve">Liczba punktów = ( </w:t>
            </w:r>
            <w:proofErr w:type="spellStart"/>
            <w:r w:rsidRPr="00CE3BD4">
              <w:rPr>
                <w:b/>
              </w:rPr>
              <w:t>Cmin</w:t>
            </w:r>
            <w:proofErr w:type="spellEnd"/>
            <w:r w:rsidRPr="00CE3BD4">
              <w:rPr>
                <w:b/>
              </w:rPr>
              <w:t>/</w:t>
            </w:r>
            <w:proofErr w:type="spellStart"/>
            <w:r w:rsidRPr="00CE3BD4">
              <w:rPr>
                <w:b/>
              </w:rPr>
              <w:t>Cof</w:t>
            </w:r>
            <w:proofErr w:type="spellEnd"/>
            <w:r w:rsidRPr="00CE3BD4">
              <w:rPr>
                <w:b/>
              </w:rPr>
              <w:t xml:space="preserve"> ) * 100 * </w:t>
            </w:r>
            <w:proofErr w:type="spellStart"/>
            <w:r w:rsidRPr="00CE3BD4">
              <w:rPr>
                <w:b/>
              </w:rPr>
              <w:t>Wc</w:t>
            </w:r>
            <w:proofErr w:type="spellEnd"/>
          </w:p>
          <w:p w14:paraId="1226964F" w14:textId="77777777" w:rsidR="00B25046" w:rsidRPr="00CE3BD4" w:rsidRDefault="00B25046" w:rsidP="00842B9C">
            <w:pPr>
              <w:spacing w:line="276" w:lineRule="auto"/>
            </w:pPr>
            <w:r w:rsidRPr="00CE3BD4">
              <w:t>gdzie:</w:t>
            </w:r>
          </w:p>
          <w:p w14:paraId="6D611117" w14:textId="77777777" w:rsidR="00B25046" w:rsidRPr="00CE3BD4" w:rsidRDefault="00B25046" w:rsidP="00842B9C">
            <w:pPr>
              <w:spacing w:line="276" w:lineRule="auto"/>
            </w:pPr>
            <w:r w:rsidRPr="00CE3BD4">
              <w:t xml:space="preserve"> - </w:t>
            </w:r>
            <w:proofErr w:type="spellStart"/>
            <w:r w:rsidRPr="00CE3BD4">
              <w:t>Cmin</w:t>
            </w:r>
            <w:proofErr w:type="spellEnd"/>
            <w:r w:rsidRPr="00CE3BD4">
              <w:t xml:space="preserve"> - najniższa cena spośród wszystkich ofert badanych</w:t>
            </w:r>
          </w:p>
          <w:p w14:paraId="3FD988A1" w14:textId="77777777" w:rsidR="00B25046" w:rsidRPr="00CE3BD4" w:rsidRDefault="00B25046" w:rsidP="00842B9C">
            <w:pPr>
              <w:spacing w:line="276" w:lineRule="auto"/>
            </w:pPr>
            <w:r w:rsidRPr="00CE3BD4">
              <w:t xml:space="preserve"> - </w:t>
            </w:r>
            <w:proofErr w:type="spellStart"/>
            <w:r w:rsidRPr="00CE3BD4">
              <w:t>Cof</w:t>
            </w:r>
            <w:proofErr w:type="spellEnd"/>
            <w:r w:rsidRPr="00CE3BD4">
              <w:t xml:space="preserve">  -  cena podana w ofercie badanej</w:t>
            </w:r>
          </w:p>
          <w:p w14:paraId="70CF4D63" w14:textId="77777777" w:rsidR="00B25046" w:rsidRPr="00CE3BD4" w:rsidRDefault="00B25046" w:rsidP="00842B9C">
            <w:pPr>
              <w:spacing w:line="276" w:lineRule="auto"/>
            </w:pPr>
            <w:r w:rsidRPr="00CE3BD4">
              <w:t xml:space="preserve"> - </w:t>
            </w:r>
            <w:proofErr w:type="spellStart"/>
            <w:r w:rsidRPr="00CE3BD4">
              <w:t>Wc</w:t>
            </w:r>
            <w:proofErr w:type="spellEnd"/>
            <w:r w:rsidRPr="00CE3BD4">
              <w:t xml:space="preserve">  -  waga kryterium ceny </w:t>
            </w:r>
          </w:p>
          <w:p w14:paraId="175B6A46" w14:textId="20156BA5" w:rsidR="00551E37" w:rsidRPr="00CE3BD4" w:rsidRDefault="00551E37" w:rsidP="00842B9C">
            <w:pPr>
              <w:spacing w:line="276" w:lineRule="auto"/>
            </w:pPr>
          </w:p>
        </w:tc>
      </w:tr>
    </w:tbl>
    <w:p w14:paraId="400D5E37" w14:textId="4F74247C" w:rsidR="00243EDD" w:rsidRPr="00CE3BD4" w:rsidRDefault="00357C29" w:rsidP="00F96FB7">
      <w:pPr>
        <w:pStyle w:val="Nagwek2"/>
        <w:rPr>
          <w:color w:val="auto"/>
        </w:rPr>
      </w:pPr>
      <w:r w:rsidRPr="00CE3BD4">
        <w:rPr>
          <w:color w:val="auto"/>
        </w:rPr>
        <w:t>S</w:t>
      </w:r>
      <w:r w:rsidR="00243EDD" w:rsidRPr="00CE3BD4">
        <w:rPr>
          <w:color w:val="auto"/>
        </w:rPr>
        <w:t xml:space="preserve">uma punktów uzyskanych </w:t>
      </w:r>
      <w:r w:rsidRPr="00CE3BD4">
        <w:rPr>
          <w:color w:val="auto"/>
        </w:rPr>
        <w:t>za wszystkie kryteria oceny stanowić będzie końcową ocenę danej oferty.  Zamawiający wybierze ofertę z największą liczbą punktów.</w:t>
      </w:r>
    </w:p>
    <w:p w14:paraId="5D557C45" w14:textId="77777777" w:rsidR="00243EDD" w:rsidRPr="00CE3BD4" w:rsidRDefault="00243EDD" w:rsidP="00FE2196">
      <w:pPr>
        <w:pStyle w:val="Nagwek2"/>
        <w:numPr>
          <w:ilvl w:val="1"/>
          <w:numId w:val="11"/>
        </w:numPr>
        <w:rPr>
          <w:color w:val="auto"/>
        </w:rPr>
      </w:pPr>
      <w:r w:rsidRPr="00CE3BD4">
        <w:rPr>
          <w:color w:val="auto"/>
        </w:rPr>
        <w:t>Zamawiaj</w:t>
      </w:r>
      <w:r w:rsidRPr="00CE3BD4">
        <w:rPr>
          <w:rFonts w:eastAsia="TimesNewRoman"/>
          <w:color w:val="auto"/>
        </w:rPr>
        <w:t>ą</w:t>
      </w:r>
      <w:r w:rsidRPr="00CE3BD4">
        <w:rPr>
          <w:color w:val="auto"/>
        </w:rPr>
        <w:t>cy poprawi w ofercie:</w:t>
      </w:r>
    </w:p>
    <w:p w14:paraId="338D58A1" w14:textId="77777777" w:rsidR="00243EDD" w:rsidRPr="00CE3BD4" w:rsidRDefault="00243EDD" w:rsidP="00490845">
      <w:pPr>
        <w:pStyle w:val="Nagwek2"/>
        <w:numPr>
          <w:ilvl w:val="0"/>
          <w:numId w:val="6"/>
        </w:numPr>
        <w:spacing w:before="0"/>
        <w:rPr>
          <w:color w:val="auto"/>
        </w:rPr>
      </w:pPr>
      <w:r w:rsidRPr="00CE3BD4">
        <w:rPr>
          <w:color w:val="auto"/>
        </w:rPr>
        <w:t>oczywiste omyłki pisarskie,</w:t>
      </w:r>
    </w:p>
    <w:p w14:paraId="508DF21A" w14:textId="77777777" w:rsidR="00243EDD" w:rsidRPr="00CE3BD4" w:rsidRDefault="00243EDD" w:rsidP="00490845">
      <w:pPr>
        <w:pStyle w:val="Nagwek2"/>
        <w:numPr>
          <w:ilvl w:val="0"/>
          <w:numId w:val="6"/>
        </w:numPr>
        <w:spacing w:before="0"/>
        <w:rPr>
          <w:color w:val="auto"/>
        </w:rPr>
      </w:pPr>
      <w:r w:rsidRPr="00CE3BD4">
        <w:rPr>
          <w:color w:val="auto"/>
        </w:rPr>
        <w:t>oczywiste omyłki rachunkowe, z uwzgl</w:t>
      </w:r>
      <w:r w:rsidRPr="00CE3BD4">
        <w:rPr>
          <w:rFonts w:eastAsia="TimesNewRoman"/>
          <w:color w:val="auto"/>
        </w:rPr>
        <w:t>ę</w:t>
      </w:r>
      <w:r w:rsidRPr="00CE3BD4">
        <w:rPr>
          <w:color w:val="auto"/>
        </w:rPr>
        <w:t>dnieniem konsekwencji rachunkowych dokonanych poprawek,</w:t>
      </w:r>
    </w:p>
    <w:p w14:paraId="708DB293" w14:textId="77777777" w:rsidR="00243EDD" w:rsidRPr="00CE3BD4" w:rsidRDefault="00243EDD" w:rsidP="00490845">
      <w:pPr>
        <w:pStyle w:val="Nagwek2"/>
        <w:numPr>
          <w:ilvl w:val="0"/>
          <w:numId w:val="6"/>
        </w:numPr>
        <w:spacing w:before="0"/>
        <w:rPr>
          <w:color w:val="auto"/>
        </w:rPr>
      </w:pPr>
      <w:r w:rsidRPr="00CE3BD4">
        <w:rPr>
          <w:color w:val="auto"/>
        </w:rPr>
        <w:t xml:space="preserve">inne omyłki polegające na niezgodności oferty z dokumentami zamówienia, niepowodujące istotnych zmian w treści oferty </w:t>
      </w:r>
    </w:p>
    <w:p w14:paraId="07089729" w14:textId="77777777" w:rsidR="00243EDD" w:rsidRPr="00CE3BD4" w:rsidRDefault="00243EDD" w:rsidP="00F96FB7">
      <w:pPr>
        <w:pStyle w:val="Nagwek2"/>
        <w:numPr>
          <w:ilvl w:val="0"/>
          <w:numId w:val="0"/>
        </w:numPr>
        <w:ind w:left="680"/>
        <w:rPr>
          <w:color w:val="auto"/>
        </w:rPr>
      </w:pPr>
      <w:r w:rsidRPr="00CE3BD4">
        <w:rPr>
          <w:color w:val="auto"/>
        </w:rPr>
        <w:t>- niezwłocznie zawiadamiaj</w:t>
      </w:r>
      <w:r w:rsidRPr="00CE3BD4">
        <w:rPr>
          <w:rFonts w:eastAsia="TimesNewRoman"/>
          <w:color w:val="auto"/>
        </w:rPr>
        <w:t>ą</w:t>
      </w:r>
      <w:r w:rsidRPr="00CE3BD4">
        <w:rPr>
          <w:color w:val="auto"/>
        </w:rPr>
        <w:t>c o tym Wykonawc</w:t>
      </w:r>
      <w:r w:rsidRPr="00CE3BD4">
        <w:rPr>
          <w:rFonts w:eastAsia="TimesNewRoman"/>
          <w:color w:val="auto"/>
        </w:rPr>
        <w:t>ę</w:t>
      </w:r>
      <w:r w:rsidRPr="00CE3BD4">
        <w:rPr>
          <w:color w:val="auto"/>
        </w:rPr>
        <w:t>, którego oferta została poprawiona.</w:t>
      </w:r>
    </w:p>
    <w:p w14:paraId="6F9BA6C8" w14:textId="77777777" w:rsidR="00243EDD" w:rsidRPr="00CE3BD4" w:rsidRDefault="00243EDD" w:rsidP="00F96FB7">
      <w:pPr>
        <w:pStyle w:val="Nagwek2"/>
        <w:rPr>
          <w:color w:val="auto"/>
        </w:rPr>
      </w:pPr>
      <w:r w:rsidRPr="00CE3BD4">
        <w:rPr>
          <w:color w:val="auto"/>
        </w:rPr>
        <w:lastRenderedPageBreak/>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CE3BD4">
        <w:rPr>
          <w:color w:val="auto"/>
        </w:rPr>
        <w:t>Pzp</w:t>
      </w:r>
      <w:proofErr w:type="spellEnd"/>
      <w:r w:rsidRPr="00CE3BD4">
        <w:rPr>
          <w:color w:val="auto"/>
        </w:rPr>
        <w:t>.</w:t>
      </w:r>
    </w:p>
    <w:p w14:paraId="415A2AE9" w14:textId="77777777" w:rsidR="00243EDD" w:rsidRPr="00CE3BD4" w:rsidRDefault="00243EDD" w:rsidP="00F96FB7">
      <w:pPr>
        <w:pStyle w:val="Nagwek2"/>
        <w:rPr>
          <w:color w:val="auto"/>
        </w:rPr>
      </w:pPr>
      <w:r w:rsidRPr="00CE3BD4">
        <w:rPr>
          <w:color w:val="auto"/>
        </w:rPr>
        <w:t>Obowiązek wykazania, że oferta nie zawiera rażąco niskiej ceny spoczywa na Wykonawcy.</w:t>
      </w:r>
    </w:p>
    <w:p w14:paraId="3B2D07FC" w14:textId="77777777" w:rsidR="00243EDD" w:rsidRPr="00CE3BD4" w:rsidRDefault="00243EDD" w:rsidP="00F96FB7">
      <w:pPr>
        <w:pStyle w:val="Nagwek2"/>
        <w:rPr>
          <w:color w:val="auto"/>
        </w:rPr>
      </w:pPr>
      <w:r w:rsidRPr="00CE3BD4">
        <w:rPr>
          <w:color w:val="auto"/>
        </w:rPr>
        <w:t>Zamawiający odrzuci ofertę Wykonawcy, który nie udzielił wyjaśnień w wyznaczonym terminie, lub jeżeli złożone wyjaśnienia wraz z dowodami nie uzasadniają podanej w ofercie ceny.</w:t>
      </w:r>
    </w:p>
    <w:p w14:paraId="49981222" w14:textId="23B16272" w:rsidR="00243EDD" w:rsidRPr="00CE3BD4" w:rsidRDefault="00243EDD" w:rsidP="00DF6EB7">
      <w:pPr>
        <w:pStyle w:val="Nagwek1"/>
        <w:numPr>
          <w:ilvl w:val="0"/>
          <w:numId w:val="3"/>
        </w:numPr>
      </w:pPr>
      <w:bookmarkStart w:id="59" w:name="_Toc258314256"/>
      <w:r w:rsidRPr="00CE3BD4">
        <w:t>UDZIELENIE ZAMÓWIENIA</w:t>
      </w:r>
      <w:bookmarkEnd w:id="59"/>
    </w:p>
    <w:p w14:paraId="69FC760B" w14:textId="77777777" w:rsidR="00243EDD" w:rsidRPr="00CE3BD4" w:rsidRDefault="00243EDD" w:rsidP="00F96FB7">
      <w:pPr>
        <w:pStyle w:val="Nagwek2"/>
        <w:rPr>
          <w:color w:val="auto"/>
        </w:rPr>
      </w:pPr>
      <w:r w:rsidRPr="00CE3BD4">
        <w:rPr>
          <w:color w:val="auto"/>
        </w:rPr>
        <w:t>Zamawiający udzieli zamówienia Wykonawcy, którego oferta odpowiada wszystkim wymaganiom określonym w niniejszej SWZ i została oceniona jako najkorzystniejsza w oparciu o podane w niej kryteria oceny ofert.</w:t>
      </w:r>
    </w:p>
    <w:p w14:paraId="15498015" w14:textId="77777777" w:rsidR="00243EDD" w:rsidRPr="00CE3BD4" w:rsidRDefault="00243EDD" w:rsidP="00F96FB7">
      <w:pPr>
        <w:pStyle w:val="Nagwek2"/>
        <w:rPr>
          <w:color w:val="auto"/>
        </w:rPr>
      </w:pPr>
      <w:r w:rsidRPr="00CE3BD4">
        <w:rPr>
          <w:color w:val="auto"/>
        </w:rPr>
        <w:t xml:space="preserve">Niezwłocznie po wyborze najkorzystniejszej oferty Zamawiający poinformuje równocześnie Wykonawców, którzy złożyli oferty, przekazując im informacje, o których mowa w art. 253 ust. 1 ustawy </w:t>
      </w:r>
      <w:proofErr w:type="spellStart"/>
      <w:r w:rsidRPr="00CE3BD4">
        <w:rPr>
          <w:color w:val="auto"/>
        </w:rPr>
        <w:t>Pzp</w:t>
      </w:r>
      <w:proofErr w:type="spellEnd"/>
      <w:r w:rsidRPr="00CE3BD4">
        <w:rPr>
          <w:color w:val="auto"/>
        </w:rPr>
        <w:t xml:space="preserve"> oraz udostępni je na stronie internetowej prowadzonego postępowania </w:t>
      </w:r>
      <w:r w:rsidRPr="00CE3BD4">
        <w:rPr>
          <w:color w:val="auto"/>
          <w:u w:val="single"/>
        </w:rPr>
        <w:t>www.dzp.agh.edu.pl</w:t>
      </w:r>
      <w:r w:rsidRPr="00CE3BD4">
        <w:rPr>
          <w:color w:val="auto"/>
        </w:rPr>
        <w:t>.</w:t>
      </w:r>
    </w:p>
    <w:p w14:paraId="3FC35150" w14:textId="77777777" w:rsidR="00243EDD" w:rsidRPr="00CE3BD4" w:rsidRDefault="00243EDD" w:rsidP="00F96FB7">
      <w:pPr>
        <w:pStyle w:val="Nagwek2"/>
        <w:rPr>
          <w:color w:val="auto"/>
        </w:rPr>
      </w:pPr>
      <w:r w:rsidRPr="00CE3BD4">
        <w:rPr>
          <w:color w:val="auto"/>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43133FEE" w14:textId="3158922F" w:rsidR="00243EDD" w:rsidRPr="00CE3BD4" w:rsidRDefault="00243EDD" w:rsidP="00DF6EB7">
      <w:pPr>
        <w:pStyle w:val="Nagwek1"/>
        <w:numPr>
          <w:ilvl w:val="0"/>
          <w:numId w:val="3"/>
        </w:numPr>
      </w:pPr>
      <w:bookmarkStart w:id="60" w:name="_Toc258314257"/>
      <w:r w:rsidRPr="00CE3BD4">
        <w:t>Informacje o formalno</w:t>
      </w:r>
      <w:r w:rsidRPr="00CE3BD4">
        <w:rPr>
          <w:rFonts w:eastAsia="TimesNewRoman"/>
        </w:rPr>
        <w:t>ś</w:t>
      </w:r>
      <w:r w:rsidRPr="00CE3BD4">
        <w:t>ciach, jakie muszą zostać dopełnione po wyborze oferty w celu zawarcia umowy w sprawie zamówienia publicznego</w:t>
      </w:r>
      <w:bookmarkEnd w:id="60"/>
    </w:p>
    <w:p w14:paraId="54886D71" w14:textId="77777777" w:rsidR="00243EDD" w:rsidRPr="00CE3BD4" w:rsidRDefault="00243EDD" w:rsidP="00F96FB7">
      <w:pPr>
        <w:pStyle w:val="Nagwek2"/>
        <w:rPr>
          <w:color w:val="auto"/>
        </w:rPr>
      </w:pPr>
      <w:r w:rsidRPr="00CE3BD4">
        <w:rPr>
          <w:color w:val="auto"/>
        </w:rPr>
        <w:t xml:space="preserve">Zamawiający zawrze umowę w sprawie zamówienia publicznego, w terminie i na zasadach określonych w art. 264 ust. 1 i 2 ustawy </w:t>
      </w:r>
      <w:proofErr w:type="spellStart"/>
      <w:r w:rsidRPr="00CE3BD4">
        <w:rPr>
          <w:color w:val="auto"/>
        </w:rPr>
        <w:t>Pzp</w:t>
      </w:r>
      <w:proofErr w:type="spellEnd"/>
      <w:r w:rsidRPr="00CE3BD4">
        <w:rPr>
          <w:color w:val="auto"/>
        </w:rPr>
        <w:t>.</w:t>
      </w:r>
    </w:p>
    <w:p w14:paraId="10DB7C0B" w14:textId="77777777" w:rsidR="00243EDD" w:rsidRPr="00CE3BD4" w:rsidRDefault="00243EDD" w:rsidP="00F96FB7">
      <w:pPr>
        <w:pStyle w:val="Nagwek2"/>
        <w:rPr>
          <w:color w:val="auto"/>
        </w:rPr>
      </w:pPr>
      <w:r w:rsidRPr="00CE3BD4">
        <w:rPr>
          <w:color w:val="auto"/>
        </w:rPr>
        <w:t>Zamawiający poinformuje Wykonawcę, któremu zostanie udzielone zamówienie, o miejscu i terminie zawarcia umowy.</w:t>
      </w:r>
    </w:p>
    <w:p w14:paraId="4F326C5D" w14:textId="77777777" w:rsidR="00243EDD" w:rsidRPr="00CE3BD4" w:rsidRDefault="00243EDD" w:rsidP="00F96FB7">
      <w:pPr>
        <w:pStyle w:val="Nagwek2"/>
        <w:rPr>
          <w:color w:val="auto"/>
        </w:rPr>
      </w:pPr>
      <w:r w:rsidRPr="00CE3BD4">
        <w:rPr>
          <w:color w:val="auto"/>
        </w:rPr>
        <w:t>Przed zawarciem umowy Wykonawca, na wezwanie Zamawiającego, zobowiązany jest do podania wszelkich informacji niezbędnych do wypełnienia treści umowy.</w:t>
      </w:r>
    </w:p>
    <w:p w14:paraId="5C7418BB" w14:textId="77777777" w:rsidR="00243EDD" w:rsidRPr="00CE3BD4" w:rsidRDefault="00243EDD" w:rsidP="00F96FB7">
      <w:pPr>
        <w:pStyle w:val="Nagwek2"/>
        <w:rPr>
          <w:color w:val="auto"/>
        </w:rPr>
      </w:pPr>
      <w:r w:rsidRPr="00CE3BD4">
        <w:rPr>
          <w:color w:val="auto"/>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3F97919E" w14:textId="4DE807F5" w:rsidR="00243EDD" w:rsidRPr="00CE3BD4" w:rsidRDefault="00243EDD" w:rsidP="00DF6EB7">
      <w:pPr>
        <w:pStyle w:val="Nagwek1"/>
        <w:numPr>
          <w:ilvl w:val="0"/>
          <w:numId w:val="3"/>
        </w:numPr>
      </w:pPr>
      <w:bookmarkStart w:id="61" w:name="_Toc258314258"/>
      <w:r w:rsidRPr="00CE3BD4">
        <w:t>Wymagania dotycz</w:t>
      </w:r>
      <w:r w:rsidRPr="00CE3BD4">
        <w:rPr>
          <w:rFonts w:eastAsia="TimesNewRoman"/>
        </w:rPr>
        <w:t>ą</w:t>
      </w:r>
      <w:r w:rsidRPr="00CE3BD4">
        <w:t>ce zabezpieczenia nale</w:t>
      </w:r>
      <w:r w:rsidRPr="00CE3BD4">
        <w:rPr>
          <w:rFonts w:eastAsia="TimesNewRoman"/>
        </w:rPr>
        <w:t>ż</w:t>
      </w:r>
      <w:r w:rsidRPr="00CE3BD4">
        <w:t>ytego wykonania umowy</w:t>
      </w:r>
      <w:bookmarkEnd w:id="61"/>
    </w:p>
    <w:p w14:paraId="06E48C4E" w14:textId="70B418BA" w:rsidR="00B11F2B" w:rsidRPr="00CE3BD4" w:rsidRDefault="00B11F2B" w:rsidP="00B11F2B">
      <w:pPr>
        <w:pStyle w:val="Nagwek2"/>
        <w:numPr>
          <w:ilvl w:val="0"/>
          <w:numId w:val="0"/>
        </w:numPr>
        <w:ind w:left="964"/>
        <w:rPr>
          <w:color w:val="auto"/>
        </w:rPr>
      </w:pPr>
      <w:bookmarkStart w:id="62" w:name="_Toc258314259"/>
      <w:r w:rsidRPr="00CE3BD4">
        <w:rPr>
          <w:color w:val="auto"/>
        </w:rPr>
        <w:t>W przedmiotowym postępowaniu wniesienie zabezpieczenia należytego wykonania umowy nie jest wymagane.</w:t>
      </w:r>
    </w:p>
    <w:p w14:paraId="6786CD6A" w14:textId="7E46A742" w:rsidR="00243EDD" w:rsidRPr="00CE3BD4" w:rsidRDefault="00243EDD" w:rsidP="00DF6EB7">
      <w:pPr>
        <w:pStyle w:val="Nagwek1"/>
        <w:numPr>
          <w:ilvl w:val="0"/>
          <w:numId w:val="3"/>
        </w:numPr>
      </w:pPr>
      <w:r w:rsidRPr="00CE3BD4">
        <w:lastRenderedPageBreak/>
        <w:t>projektowane postanowienia umowy w sprawie zamówienia publicznego, które zostaną wprowadzone do umowy w sprawie zamówienia publicznego</w:t>
      </w:r>
      <w:bookmarkEnd w:id="62"/>
    </w:p>
    <w:p w14:paraId="39834F46" w14:textId="71A0EA6F" w:rsidR="00243EDD" w:rsidRPr="00CE3BD4" w:rsidRDefault="00243EDD" w:rsidP="00F96FB7">
      <w:pPr>
        <w:pStyle w:val="Nagwek2"/>
        <w:rPr>
          <w:color w:val="auto"/>
        </w:rPr>
      </w:pPr>
      <w:r w:rsidRPr="00CE3BD4">
        <w:rPr>
          <w:color w:val="auto"/>
        </w:rPr>
        <w:t xml:space="preserve">Wzór umowy stanowi załącznik </w:t>
      </w:r>
      <w:r w:rsidR="00BA5227" w:rsidRPr="00CE3BD4">
        <w:rPr>
          <w:color w:val="auto"/>
        </w:rPr>
        <w:t xml:space="preserve">nr 3 </w:t>
      </w:r>
      <w:r w:rsidRPr="00CE3BD4">
        <w:rPr>
          <w:color w:val="auto"/>
        </w:rPr>
        <w:t xml:space="preserve">do niniejszej SWZ. </w:t>
      </w:r>
    </w:p>
    <w:p w14:paraId="7D84FC41" w14:textId="569CEFF8" w:rsidR="00243EDD" w:rsidRPr="00CE3BD4" w:rsidRDefault="00243EDD" w:rsidP="00F96FB7">
      <w:pPr>
        <w:pStyle w:val="Nagwek2"/>
        <w:rPr>
          <w:color w:val="auto"/>
        </w:rPr>
      </w:pPr>
      <w:r w:rsidRPr="00CE3BD4">
        <w:rPr>
          <w:color w:val="auto"/>
        </w:rPr>
        <w:t xml:space="preserve">Zakazuje się istotnych zmian postanowień zawartej umowy w stosunku do treści oferty, na podstawie której dokonano wyboru Wykonawcy. </w:t>
      </w:r>
    </w:p>
    <w:p w14:paraId="1BDC4DEF" w14:textId="6151FFEE" w:rsidR="00843DB1" w:rsidRPr="00CE3BD4" w:rsidRDefault="00843DB1" w:rsidP="00DF6EB7">
      <w:pPr>
        <w:pStyle w:val="Nagwek1"/>
        <w:numPr>
          <w:ilvl w:val="0"/>
          <w:numId w:val="3"/>
        </w:numPr>
      </w:pPr>
      <w:r w:rsidRPr="00CE3BD4">
        <w:t>Aukcja elektroniczna</w:t>
      </w:r>
    </w:p>
    <w:p w14:paraId="5DAEF43A" w14:textId="35A88EBA" w:rsidR="00843DB1" w:rsidRPr="00CE3BD4" w:rsidRDefault="00843DB1" w:rsidP="00336EE6">
      <w:pPr>
        <w:pStyle w:val="Nagwek2"/>
        <w:numPr>
          <w:ilvl w:val="0"/>
          <w:numId w:val="0"/>
        </w:numPr>
        <w:ind w:left="964" w:hanging="680"/>
        <w:rPr>
          <w:color w:val="auto"/>
        </w:rPr>
      </w:pPr>
      <w:r w:rsidRPr="00CE3BD4">
        <w:rPr>
          <w:color w:val="auto"/>
        </w:rPr>
        <w:t xml:space="preserve">Zamawiający nie przewiduje przeprowadzenia aukcji elektronicznej, o której mowa w art. 308 ust. 1 ustawy </w:t>
      </w:r>
      <w:proofErr w:type="spellStart"/>
      <w:r w:rsidRPr="00CE3BD4">
        <w:rPr>
          <w:color w:val="auto"/>
        </w:rPr>
        <w:t>Pzp</w:t>
      </w:r>
      <w:proofErr w:type="spellEnd"/>
      <w:r w:rsidRPr="00CE3BD4">
        <w:rPr>
          <w:color w:val="auto"/>
        </w:rPr>
        <w:t>.</w:t>
      </w:r>
    </w:p>
    <w:p w14:paraId="71CE42EB" w14:textId="709D7B94" w:rsidR="00243EDD" w:rsidRPr="00CE3BD4" w:rsidRDefault="00243EDD" w:rsidP="00DF6EB7">
      <w:pPr>
        <w:pStyle w:val="Nagwek1"/>
        <w:numPr>
          <w:ilvl w:val="0"/>
          <w:numId w:val="3"/>
        </w:numPr>
      </w:pPr>
      <w:bookmarkStart w:id="63" w:name="_Toc258314260"/>
      <w:r w:rsidRPr="00CE3BD4">
        <w:t xml:space="preserve">Pouczenie o </w:t>
      </w:r>
      <w:r w:rsidRPr="00CE3BD4">
        <w:rPr>
          <w:rFonts w:eastAsia="TimesNewRoman"/>
        </w:rPr>
        <w:t>ś</w:t>
      </w:r>
      <w:r w:rsidRPr="00CE3BD4">
        <w:t>rodkach ochrony prawnej przysługuj</w:t>
      </w:r>
      <w:r w:rsidRPr="00CE3BD4">
        <w:rPr>
          <w:rFonts w:eastAsia="TimesNewRoman"/>
        </w:rPr>
        <w:t>ą</w:t>
      </w:r>
      <w:r w:rsidRPr="00CE3BD4">
        <w:t>cych Wykonawcy</w:t>
      </w:r>
      <w:bookmarkEnd w:id="63"/>
    </w:p>
    <w:p w14:paraId="10EA3493" w14:textId="77777777" w:rsidR="00243EDD" w:rsidRPr="00CE3BD4" w:rsidRDefault="00243EDD" w:rsidP="00F96FB7">
      <w:pPr>
        <w:pStyle w:val="Nagwek2"/>
        <w:rPr>
          <w:color w:val="auto"/>
        </w:rPr>
      </w:pPr>
      <w:r w:rsidRPr="00CE3BD4">
        <w:rPr>
          <w:color w:val="auto"/>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03EFA0FB" w14:textId="77777777" w:rsidR="00243EDD" w:rsidRPr="00CE3BD4" w:rsidRDefault="00243EDD" w:rsidP="00F96FB7">
      <w:pPr>
        <w:pStyle w:val="Nagwek2"/>
        <w:rPr>
          <w:color w:val="auto"/>
        </w:rPr>
      </w:pPr>
      <w:r w:rsidRPr="00CE3BD4">
        <w:rPr>
          <w:color w:val="auto"/>
        </w:rPr>
        <w:t xml:space="preserve">Odwołanie przysługuje na: </w:t>
      </w:r>
    </w:p>
    <w:p w14:paraId="1AFF6BCB" w14:textId="77777777" w:rsidR="00243EDD" w:rsidRPr="00CE3BD4" w:rsidRDefault="00243EDD" w:rsidP="001F7A64">
      <w:pPr>
        <w:pStyle w:val="Nagwek2"/>
        <w:numPr>
          <w:ilvl w:val="0"/>
          <w:numId w:val="0"/>
        </w:numPr>
        <w:ind w:left="993"/>
        <w:rPr>
          <w:color w:val="auto"/>
        </w:rPr>
      </w:pPr>
      <w:r w:rsidRPr="00CE3BD4">
        <w:rPr>
          <w:color w:val="auto"/>
        </w:rPr>
        <w:t xml:space="preserve">1) niezgodną z przepisami ustawy czynność zamawiającego, podjętą w postępowaniu o udzielenie zamówienia, w tym na projektowane postanowienie umowy; </w:t>
      </w:r>
    </w:p>
    <w:p w14:paraId="53D6FD79" w14:textId="77777777" w:rsidR="00243EDD" w:rsidRPr="00CE3BD4" w:rsidRDefault="00243EDD" w:rsidP="001F7A64">
      <w:pPr>
        <w:pStyle w:val="Nagwek2"/>
        <w:numPr>
          <w:ilvl w:val="0"/>
          <w:numId w:val="0"/>
        </w:numPr>
        <w:ind w:left="993"/>
        <w:rPr>
          <w:color w:val="auto"/>
        </w:rPr>
      </w:pPr>
      <w:r w:rsidRPr="00CE3BD4">
        <w:rPr>
          <w:color w:val="auto"/>
        </w:rPr>
        <w:t xml:space="preserve">2) zaniechanie czynności w postępowaniu o udzielenie zamówienia, do której zamawiający był obowiązany na podstawie ustawy; </w:t>
      </w:r>
    </w:p>
    <w:p w14:paraId="79C6E3AB" w14:textId="77777777" w:rsidR="00243EDD" w:rsidRPr="00CE3BD4" w:rsidRDefault="00243EDD" w:rsidP="001F7A64">
      <w:pPr>
        <w:pStyle w:val="Nagwek2"/>
        <w:numPr>
          <w:ilvl w:val="0"/>
          <w:numId w:val="0"/>
        </w:numPr>
        <w:ind w:left="993"/>
        <w:rPr>
          <w:color w:val="auto"/>
        </w:rPr>
      </w:pPr>
      <w:r w:rsidRPr="00CE3BD4">
        <w:rPr>
          <w:color w:val="auto"/>
        </w:rPr>
        <w:t>3) zaniechanie przeprowadzenia postępowania o udzielenie zamówienia na podstawie ustawy, mimo że zamawiający był do tego obowiązany.</w:t>
      </w:r>
    </w:p>
    <w:p w14:paraId="5E1919B8" w14:textId="77777777" w:rsidR="00243EDD" w:rsidRPr="00CE3BD4" w:rsidRDefault="00243EDD" w:rsidP="00F96FB7">
      <w:pPr>
        <w:pStyle w:val="Nagwek2"/>
        <w:rPr>
          <w:color w:val="auto"/>
        </w:rPr>
      </w:pPr>
      <w:r w:rsidRPr="00CE3BD4">
        <w:rPr>
          <w:color w:val="auto"/>
        </w:rPr>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03FC98C4" w14:textId="77777777" w:rsidR="00243EDD" w:rsidRPr="00CE3BD4" w:rsidRDefault="00243EDD" w:rsidP="00F96FB7">
      <w:pPr>
        <w:pStyle w:val="Nagwek2"/>
        <w:rPr>
          <w:color w:val="auto"/>
        </w:rPr>
      </w:pPr>
      <w:r w:rsidRPr="00CE3BD4">
        <w:rPr>
          <w:color w:val="auto"/>
        </w:rPr>
        <w:t xml:space="preserve">Odwołanie wnosi się w terminie: </w:t>
      </w:r>
    </w:p>
    <w:p w14:paraId="0C7D406B" w14:textId="77777777" w:rsidR="00243EDD" w:rsidRPr="00CE3BD4" w:rsidRDefault="00243EDD" w:rsidP="00357C29">
      <w:pPr>
        <w:pStyle w:val="Nagwek2"/>
        <w:numPr>
          <w:ilvl w:val="0"/>
          <w:numId w:val="0"/>
        </w:numPr>
        <w:ind w:left="993"/>
        <w:rPr>
          <w:color w:val="auto"/>
        </w:rPr>
      </w:pPr>
      <w:r w:rsidRPr="00CE3BD4">
        <w:rPr>
          <w:color w:val="auto"/>
        </w:rPr>
        <w:t xml:space="preserve">1) 10 dni od dnia przekazania informacji o czynności zamawiającego stanowiącej podstawę jego wniesienia, jeżeli informacja została przekazana przy użyciu środków komunikacji elektronicznej; </w:t>
      </w:r>
    </w:p>
    <w:p w14:paraId="3C1CF89A" w14:textId="77777777" w:rsidR="00243EDD" w:rsidRPr="00CE3BD4" w:rsidRDefault="00243EDD" w:rsidP="00357C29">
      <w:pPr>
        <w:pStyle w:val="Nagwek2"/>
        <w:numPr>
          <w:ilvl w:val="0"/>
          <w:numId w:val="0"/>
        </w:numPr>
        <w:ind w:left="993"/>
        <w:rPr>
          <w:color w:val="auto"/>
        </w:rPr>
      </w:pPr>
      <w:r w:rsidRPr="00CE3BD4">
        <w:rPr>
          <w:color w:val="auto"/>
        </w:rPr>
        <w:t>2) 15 dni od dnia przekazania informacji o czynności zamawiającego stanowiącej podstawę jego wniesienia, jeżeli informacja została przekazana w sposób inny niż określony w pkt 1.</w:t>
      </w:r>
    </w:p>
    <w:p w14:paraId="3E79FA78" w14:textId="77777777" w:rsidR="00243EDD" w:rsidRPr="00CE3BD4" w:rsidRDefault="00243EDD" w:rsidP="00F96FB7">
      <w:pPr>
        <w:pStyle w:val="Nagwek2"/>
        <w:rPr>
          <w:color w:val="auto"/>
        </w:rPr>
      </w:pPr>
      <w:r w:rsidRPr="00CE3BD4">
        <w:rPr>
          <w:color w:val="auto"/>
        </w:rPr>
        <w:t>Odwołanie wobec treści ogłoszenia wszczynającego postępowanie o udzielenie zamówienia lub wobec treści dokumentów zamówienia wnosi się w terminie 10 dni od dnia publikacji ogłoszenia w Dzienniku Urzędowym UE lub zamieszczenia dokumentów zamówienia na stronie internetowej.</w:t>
      </w:r>
    </w:p>
    <w:p w14:paraId="688AB538" w14:textId="77777777" w:rsidR="00243EDD" w:rsidRPr="00CE3BD4" w:rsidRDefault="00243EDD" w:rsidP="00F96FB7">
      <w:pPr>
        <w:pStyle w:val="Nagwek2"/>
        <w:rPr>
          <w:color w:val="auto"/>
        </w:rPr>
      </w:pPr>
      <w:r w:rsidRPr="00CE3BD4">
        <w:rPr>
          <w:color w:val="auto"/>
        </w:rPr>
        <w:lastRenderedPageBreak/>
        <w:t>Odwołanie w przypadkach innych niż określone w ust. 4 i 5 wnosi się w terminie 10 dni od dnia, w którym powzięto lub przy zachowaniu należytej staranności można było powziąć wiadomość o okolicznościach stanowiących podstawę jego wniesienia.</w:t>
      </w:r>
    </w:p>
    <w:p w14:paraId="2C570734" w14:textId="77777777" w:rsidR="00243EDD" w:rsidRPr="00CE3BD4" w:rsidRDefault="00243EDD" w:rsidP="00F96FB7">
      <w:pPr>
        <w:pStyle w:val="Nagwek2"/>
        <w:rPr>
          <w:color w:val="auto"/>
        </w:rPr>
      </w:pPr>
      <w:r w:rsidRPr="00CE3BD4">
        <w:rPr>
          <w:color w:val="auto"/>
        </w:rPr>
        <w:t>Na orzeczenie KIO oraz postanowienie Prezesa KIO stronom oraz uczestnikom postępowania odwoławczego przysługuje skarga do Sądu Okręgowego w Warszawie – sądu zamówień publicznych.</w:t>
      </w:r>
    </w:p>
    <w:p w14:paraId="21BC11E9" w14:textId="77777777" w:rsidR="00243EDD" w:rsidRPr="00CE3BD4" w:rsidRDefault="00243EDD" w:rsidP="00DF6EB7">
      <w:pPr>
        <w:pStyle w:val="Nagwek1"/>
        <w:numPr>
          <w:ilvl w:val="0"/>
          <w:numId w:val="3"/>
        </w:numPr>
      </w:pPr>
      <w:r w:rsidRPr="00CE3BD4">
        <w:t>Ochrona danych osobowych</w:t>
      </w:r>
    </w:p>
    <w:p w14:paraId="4707DE14" w14:textId="77777777" w:rsidR="00243EDD" w:rsidRPr="00CE3BD4" w:rsidRDefault="00243EDD" w:rsidP="00F96FB7">
      <w:pPr>
        <w:pStyle w:val="Nagwek2"/>
        <w:rPr>
          <w:color w:val="auto"/>
        </w:rPr>
      </w:pPr>
      <w:bookmarkStart w:id="64" w:name="_Hlk515367328"/>
      <w:r w:rsidRPr="00CE3BD4">
        <w:rPr>
          <w:color w:val="auto"/>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CE3BD4">
        <w:rPr>
          <w:color w:val="auto"/>
        </w:rPr>
        <w:t>Dz.Urz</w:t>
      </w:r>
      <w:proofErr w:type="spellEnd"/>
      <w:r w:rsidRPr="00CE3BD4">
        <w:rPr>
          <w:color w:val="auto"/>
        </w:rPr>
        <w:t>. UE L 119 z 4 maja 2016 r.), dalej: RODO, tym samym dane osobowe podane przez Wykonawcę będą przetwarzane zgodnie z RODO oraz zgodnie z przepisami krajowymi.</w:t>
      </w:r>
    </w:p>
    <w:p w14:paraId="13DF7538" w14:textId="77777777" w:rsidR="00243EDD" w:rsidRPr="00CE3BD4" w:rsidRDefault="00243EDD" w:rsidP="00F96FB7">
      <w:pPr>
        <w:pStyle w:val="Nagwek2"/>
        <w:rPr>
          <w:color w:val="auto"/>
        </w:rPr>
      </w:pPr>
      <w:r w:rsidRPr="00CE3BD4">
        <w:rPr>
          <w:color w:val="auto"/>
        </w:rPr>
        <w:t>Zamawiający informuje, że:</w:t>
      </w:r>
    </w:p>
    <w:p w14:paraId="7EA0918C" w14:textId="77777777" w:rsidR="00243EDD" w:rsidRPr="00CE3BD4" w:rsidRDefault="00243EDD" w:rsidP="00CF0E5F">
      <w:pPr>
        <w:pStyle w:val="Nagwek2"/>
        <w:numPr>
          <w:ilvl w:val="0"/>
          <w:numId w:val="7"/>
        </w:numPr>
        <w:rPr>
          <w:color w:val="auto"/>
        </w:rPr>
      </w:pPr>
      <w:r w:rsidRPr="00CE3BD4">
        <w:rPr>
          <w:color w:val="auto"/>
        </w:rPr>
        <w:t>administratorem Pani/Pana danych osobowych jest Akademia Górniczo-Hutnicza im. Stanisława Staszica w Krakowie, al. Mickiewicza 30, 30-059 Kraków; Tel.: 0-12 617-35-95, e-mail: dzp@agh.edu.pl</w:t>
      </w:r>
    </w:p>
    <w:p w14:paraId="70FCAE81" w14:textId="77777777" w:rsidR="00243EDD" w:rsidRPr="00CE3BD4" w:rsidRDefault="00243EDD" w:rsidP="00CF0E5F">
      <w:pPr>
        <w:pStyle w:val="Nagwek2"/>
        <w:numPr>
          <w:ilvl w:val="0"/>
          <w:numId w:val="7"/>
        </w:numPr>
        <w:rPr>
          <w:color w:val="auto"/>
        </w:rPr>
      </w:pPr>
      <w:r w:rsidRPr="00CE3BD4">
        <w:rPr>
          <w:color w:val="auto"/>
        </w:rPr>
        <w:t>z inspektorem ochrony danych osobowych w Akademii Górniczo-Hutniczej im. Stanisława Staszica można skontaktować się przez adres e-mail: iodo@agh.edu.pl, telefon: (12) 617 53 25  lub pisemnie na adres siedziby administratora;</w:t>
      </w:r>
    </w:p>
    <w:p w14:paraId="28BF7470" w14:textId="258B5880" w:rsidR="00243EDD" w:rsidRPr="00CE3BD4" w:rsidRDefault="00243EDD" w:rsidP="00CF0E5F">
      <w:pPr>
        <w:pStyle w:val="Nagwek2"/>
        <w:numPr>
          <w:ilvl w:val="0"/>
          <w:numId w:val="7"/>
        </w:numPr>
        <w:rPr>
          <w:color w:val="auto"/>
        </w:rPr>
      </w:pPr>
      <w:r w:rsidRPr="00CE3BD4">
        <w:rPr>
          <w:color w:val="auto"/>
        </w:rPr>
        <w:t xml:space="preserve">dane osobowe Wykonawcy będą przetwarzane w celu przeprowadzenia </w:t>
      </w:r>
      <w:r w:rsidR="0098579C" w:rsidRPr="00CE3BD4">
        <w:rPr>
          <w:color w:val="auto"/>
        </w:rPr>
        <w:t xml:space="preserve">niniejszego </w:t>
      </w:r>
      <w:r w:rsidRPr="00CE3BD4">
        <w:rPr>
          <w:color w:val="auto"/>
        </w:rPr>
        <w:t>postępowania o udzielenie zamówienia publicznego oraz w celu archiwizacji dokumentacji dotyczącej tego postępowania;</w:t>
      </w:r>
    </w:p>
    <w:p w14:paraId="53E2C3FA" w14:textId="77777777" w:rsidR="00243EDD" w:rsidRPr="00CE3BD4" w:rsidRDefault="00243EDD" w:rsidP="00CF0E5F">
      <w:pPr>
        <w:pStyle w:val="Nagwek2"/>
        <w:numPr>
          <w:ilvl w:val="0"/>
          <w:numId w:val="7"/>
        </w:numPr>
        <w:rPr>
          <w:color w:val="auto"/>
        </w:rPr>
      </w:pPr>
      <w:r w:rsidRPr="00CE3BD4">
        <w:rPr>
          <w:color w:val="auto"/>
        </w:rPr>
        <w:t xml:space="preserve">odbiorcami przekazanych przez Wykonawcę danych osobowych będą osoby lub podmioty, którym zostanie udostępniona dokumentacja postępowania w oparciu o art. 18 oraz art. 74 ust. 1 ustawy </w:t>
      </w:r>
      <w:proofErr w:type="spellStart"/>
      <w:r w:rsidRPr="00CE3BD4">
        <w:rPr>
          <w:color w:val="auto"/>
        </w:rPr>
        <w:t>Pzp</w:t>
      </w:r>
      <w:proofErr w:type="spellEnd"/>
      <w:r w:rsidRPr="00CE3BD4">
        <w:rPr>
          <w:color w:val="auto"/>
        </w:rPr>
        <w:t>;</w:t>
      </w:r>
    </w:p>
    <w:p w14:paraId="3D853F1D" w14:textId="77777777" w:rsidR="00243EDD" w:rsidRPr="00CE3BD4" w:rsidRDefault="00243EDD" w:rsidP="00CF0E5F">
      <w:pPr>
        <w:pStyle w:val="Nagwek2"/>
        <w:numPr>
          <w:ilvl w:val="0"/>
          <w:numId w:val="7"/>
        </w:numPr>
        <w:rPr>
          <w:b/>
          <w:i/>
          <w:color w:val="auto"/>
        </w:rPr>
      </w:pPr>
      <w:r w:rsidRPr="00CE3BD4">
        <w:rPr>
          <w:color w:val="auto"/>
        </w:rPr>
        <w:t xml:space="preserve">dane osobowe Wykonawcy będą przechowywane, zgodnie z art. 78 ustawy </w:t>
      </w:r>
      <w:proofErr w:type="spellStart"/>
      <w:r w:rsidRPr="00CE3BD4">
        <w:rPr>
          <w:color w:val="auto"/>
        </w:rPr>
        <w:t>Pzp</w:t>
      </w:r>
      <w:proofErr w:type="spellEnd"/>
      <w:r w:rsidRPr="00CE3BD4">
        <w:rPr>
          <w:color w:val="auto"/>
        </w:rPr>
        <w:t>, przez okres 4 lat od dnia zakończenia postępowania o udzielenie zamówienia, a jeżeli okres obowiązywania umowy w sprawie zamówienia publicznego przekracza 4 lata, okres przechowywania obejmuje cały okres obowiązywania umowy, - w przypadku zamówień współfinansowanych ze środków UE przez okres, o którym mowa w art. 125 ust. 4 lit. d) w zw. z art. 140 rozporządzenia nr 1303/2013;</w:t>
      </w:r>
    </w:p>
    <w:p w14:paraId="3BD30797" w14:textId="2A9CA149" w:rsidR="00243EDD" w:rsidRPr="00CE3BD4" w:rsidRDefault="00243EDD" w:rsidP="00F96FB7">
      <w:pPr>
        <w:pStyle w:val="Nagwek2"/>
        <w:rPr>
          <w:color w:val="auto"/>
        </w:rPr>
      </w:pPr>
      <w:r w:rsidRPr="00CE3BD4">
        <w:rPr>
          <w:color w:val="auto"/>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4"/>
      <w:r w:rsidRPr="00CE3BD4">
        <w:rPr>
          <w:color w:val="auto"/>
        </w:rPr>
        <w:t>:</w:t>
      </w:r>
    </w:p>
    <w:p w14:paraId="29D6ED58" w14:textId="77777777" w:rsidR="00243EDD" w:rsidRPr="00CE3BD4" w:rsidRDefault="00243EDD" w:rsidP="00CF0E5F">
      <w:pPr>
        <w:pStyle w:val="Nagwek2"/>
        <w:numPr>
          <w:ilvl w:val="0"/>
          <w:numId w:val="8"/>
        </w:numPr>
        <w:rPr>
          <w:color w:val="auto"/>
        </w:rPr>
      </w:pPr>
      <w:r w:rsidRPr="00CE3BD4">
        <w:rPr>
          <w:color w:val="auto"/>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355C195E" w14:textId="77777777" w:rsidR="00243EDD" w:rsidRPr="00CE3BD4" w:rsidRDefault="00243EDD" w:rsidP="00CF0E5F">
      <w:pPr>
        <w:pStyle w:val="Nagwek2"/>
        <w:numPr>
          <w:ilvl w:val="0"/>
          <w:numId w:val="8"/>
        </w:numPr>
        <w:rPr>
          <w:color w:val="auto"/>
        </w:rPr>
      </w:pPr>
      <w:r w:rsidRPr="00CE3BD4">
        <w:rPr>
          <w:color w:val="auto"/>
        </w:rPr>
        <w:t xml:space="preserve">obowiązek informacyjny wynikający z art. 14 RODO względem osób fizycznych, których dane Wykonawca pozyskał w sposób pośredni, a które to dane Wykonawca </w:t>
      </w:r>
      <w:r w:rsidRPr="00CE3BD4">
        <w:rPr>
          <w:color w:val="auto"/>
        </w:rPr>
        <w:lastRenderedPageBreak/>
        <w:t>przekazuje Zamawiającemu w treści oferty lub dokumentów składanych na żądanie Zamawiającego.</w:t>
      </w:r>
    </w:p>
    <w:p w14:paraId="2946012B" w14:textId="77777777" w:rsidR="00243EDD" w:rsidRPr="00CE3BD4" w:rsidRDefault="00243EDD" w:rsidP="00F96FB7">
      <w:pPr>
        <w:pStyle w:val="Nagwek2"/>
        <w:rPr>
          <w:color w:val="auto"/>
        </w:rPr>
      </w:pPr>
      <w:r w:rsidRPr="00CE3BD4">
        <w:rPr>
          <w:color w:val="auto"/>
        </w:rPr>
        <w:t>Zamawiający informuje, że;</w:t>
      </w:r>
    </w:p>
    <w:p w14:paraId="7DA7962D" w14:textId="77777777" w:rsidR="00243EDD" w:rsidRPr="00CE3BD4" w:rsidRDefault="00243EDD" w:rsidP="00CF0E5F">
      <w:pPr>
        <w:pStyle w:val="Nagwek2"/>
        <w:numPr>
          <w:ilvl w:val="0"/>
          <w:numId w:val="9"/>
        </w:numPr>
        <w:rPr>
          <w:color w:val="auto"/>
        </w:rPr>
      </w:pPr>
      <w:r w:rsidRPr="00CE3BD4">
        <w:rPr>
          <w:color w:val="auto"/>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CE3BD4">
        <w:rPr>
          <w:color w:val="auto"/>
        </w:rPr>
        <w:t>Pzp</w:t>
      </w:r>
      <w:proofErr w:type="spellEnd"/>
      <w:r w:rsidRPr="00CE3BD4">
        <w:rPr>
          <w:color w:val="auto"/>
        </w:rPr>
        <w:t>, do upływu terminu na ich wniesienie;</w:t>
      </w:r>
    </w:p>
    <w:p w14:paraId="21392819" w14:textId="77777777" w:rsidR="00243EDD" w:rsidRPr="00CE3BD4" w:rsidRDefault="00243EDD" w:rsidP="00CF0E5F">
      <w:pPr>
        <w:pStyle w:val="Nagwek2"/>
        <w:numPr>
          <w:ilvl w:val="0"/>
          <w:numId w:val="9"/>
        </w:numPr>
        <w:rPr>
          <w:color w:val="auto"/>
        </w:rPr>
      </w:pPr>
      <w:r w:rsidRPr="00CE3BD4">
        <w:rPr>
          <w:color w:val="auto"/>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28C4025A" w14:textId="77777777" w:rsidR="00243EDD" w:rsidRPr="00CE3BD4" w:rsidRDefault="00243EDD" w:rsidP="00CF0E5F">
      <w:pPr>
        <w:pStyle w:val="Nagwek2"/>
        <w:numPr>
          <w:ilvl w:val="0"/>
          <w:numId w:val="9"/>
        </w:numPr>
        <w:rPr>
          <w:color w:val="auto"/>
        </w:rPr>
      </w:pPr>
      <w:r w:rsidRPr="00CE3BD4">
        <w:rPr>
          <w:color w:val="auto"/>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029B042D" w14:textId="77777777" w:rsidR="00243EDD" w:rsidRPr="00CE3BD4" w:rsidRDefault="00243EDD" w:rsidP="00CF0E5F">
      <w:pPr>
        <w:pStyle w:val="Nagwek2"/>
        <w:numPr>
          <w:ilvl w:val="0"/>
          <w:numId w:val="9"/>
        </w:numPr>
        <w:rPr>
          <w:color w:val="auto"/>
        </w:rPr>
      </w:pPr>
      <w:r w:rsidRPr="00CE3BD4">
        <w:rPr>
          <w:color w:val="auto"/>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0FFBDEC9" w14:textId="77777777" w:rsidR="00243EDD" w:rsidRPr="00CE3BD4" w:rsidRDefault="00243EDD" w:rsidP="00CF0E5F">
      <w:pPr>
        <w:pStyle w:val="Nagwek2"/>
        <w:numPr>
          <w:ilvl w:val="0"/>
          <w:numId w:val="9"/>
        </w:numPr>
        <w:rPr>
          <w:color w:val="auto"/>
        </w:rPr>
      </w:pPr>
      <w:r w:rsidRPr="00CE3BD4">
        <w:rPr>
          <w:color w:val="auto"/>
        </w:rPr>
        <w:t>w postępowaniu o udzielenie zamówienia zgłoszenie żądania ograniczenia przetwarzania, o którym mowa w art. 18 ust. 1 RODO, nie ogranicza przetwarzania danych osobowych do czasu zakończenia tego postępowania;</w:t>
      </w:r>
    </w:p>
    <w:p w14:paraId="31F046A7" w14:textId="2B805389" w:rsidR="003850C1" w:rsidRPr="00CE3BD4" w:rsidRDefault="00243EDD" w:rsidP="00917D8D">
      <w:pPr>
        <w:pStyle w:val="Nagwek2"/>
        <w:numPr>
          <w:ilvl w:val="0"/>
          <w:numId w:val="9"/>
        </w:numPr>
        <w:rPr>
          <w:color w:val="auto"/>
        </w:rPr>
      </w:pPr>
      <w:r w:rsidRPr="00CE3BD4">
        <w:rPr>
          <w:color w:val="auto"/>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56AFAC2F" w14:textId="3AEF3352" w:rsidR="007372C9" w:rsidRPr="00CE3BD4" w:rsidRDefault="007372C9" w:rsidP="007372C9">
      <w:pPr>
        <w:tabs>
          <w:tab w:val="left" w:pos="0"/>
          <w:tab w:val="left" w:pos="2700"/>
          <w:tab w:val="left" w:pos="7920"/>
        </w:tabs>
        <w:spacing w:line="360" w:lineRule="auto"/>
        <w:rPr>
          <w:b/>
        </w:rPr>
      </w:pPr>
      <w:r w:rsidRPr="00CE3BD4">
        <w:rPr>
          <w:b/>
        </w:rPr>
        <w:t>Sporządził</w:t>
      </w:r>
      <w:r w:rsidR="009F74C7" w:rsidRPr="00CE3BD4">
        <w:rPr>
          <w:b/>
        </w:rPr>
        <w:t>a</w:t>
      </w:r>
      <w:r w:rsidRPr="00CE3BD4">
        <w:rPr>
          <w:b/>
        </w:rPr>
        <w:t>:</w:t>
      </w:r>
      <w:r w:rsidRPr="00CE3BD4">
        <w:rPr>
          <w:b/>
        </w:rPr>
        <w:tab/>
        <w:t xml:space="preserve">                    Sprawdził</w:t>
      </w:r>
      <w:r w:rsidR="009F74C7" w:rsidRPr="00CE3BD4">
        <w:rPr>
          <w:b/>
        </w:rPr>
        <w:t>a</w:t>
      </w:r>
      <w:r w:rsidRPr="00CE3BD4">
        <w:rPr>
          <w:b/>
        </w:rPr>
        <w:t>:</w:t>
      </w:r>
      <w:r w:rsidRPr="00CE3BD4">
        <w:rPr>
          <w:b/>
        </w:rPr>
        <w:tab/>
        <w:t>Zatwierdził:</w:t>
      </w:r>
    </w:p>
    <w:p w14:paraId="1429F849" w14:textId="77777777" w:rsidR="005800FE" w:rsidRPr="00CE3BD4" w:rsidRDefault="005800FE" w:rsidP="00F96FB7">
      <w:pPr>
        <w:pStyle w:val="Nagwek2"/>
        <w:numPr>
          <w:ilvl w:val="0"/>
          <w:numId w:val="0"/>
        </w:numPr>
        <w:ind w:left="964"/>
        <w:rPr>
          <w:color w:val="auto"/>
        </w:rPr>
      </w:pPr>
    </w:p>
    <w:p w14:paraId="74DAFBD2" w14:textId="7C7CBC5C" w:rsidR="00243EDD" w:rsidRPr="00CE3BD4" w:rsidRDefault="00243EDD" w:rsidP="00F96FB7">
      <w:pPr>
        <w:pStyle w:val="Nagwek2"/>
        <w:numPr>
          <w:ilvl w:val="0"/>
          <w:numId w:val="0"/>
        </w:numPr>
        <w:rPr>
          <w:color w:val="auto"/>
        </w:rPr>
      </w:pPr>
    </w:p>
    <w:p w14:paraId="1E5A1B1F" w14:textId="49010D37" w:rsidR="00A97A23" w:rsidRPr="00CE3BD4" w:rsidRDefault="00A97A23" w:rsidP="00243EDD">
      <w:pPr>
        <w:spacing w:before="60" w:after="120"/>
        <w:jc w:val="both"/>
        <w:rPr>
          <w:b/>
        </w:rPr>
      </w:pPr>
    </w:p>
    <w:p w14:paraId="4864D11E" w14:textId="77777777" w:rsidR="009F74C7" w:rsidRPr="00CE3BD4" w:rsidRDefault="009F74C7" w:rsidP="00243EDD">
      <w:pPr>
        <w:spacing w:before="60" w:after="120"/>
        <w:jc w:val="both"/>
        <w:rPr>
          <w:b/>
        </w:rPr>
      </w:pPr>
    </w:p>
    <w:p w14:paraId="0BE531E6" w14:textId="77777777" w:rsidR="007F2C34" w:rsidRPr="00CE3BD4" w:rsidRDefault="00243EDD" w:rsidP="007F2C34">
      <w:pPr>
        <w:spacing w:before="60" w:after="120"/>
        <w:jc w:val="both"/>
      </w:pPr>
      <w:r w:rsidRPr="00CE3BD4">
        <w:rPr>
          <w:b/>
        </w:rPr>
        <w:lastRenderedPageBreak/>
        <w:t>Załączniki do SWZ</w:t>
      </w:r>
      <w:r w:rsidRPr="00CE3BD4">
        <w:t>:</w:t>
      </w:r>
    </w:p>
    <w:p w14:paraId="7BCE72A6" w14:textId="77777777" w:rsidR="007F2C34" w:rsidRPr="00CE3BD4" w:rsidRDefault="007F2C34" w:rsidP="007F2C34">
      <w:pPr>
        <w:spacing w:before="60" w:after="120"/>
        <w:jc w:val="both"/>
      </w:pPr>
      <w:r w:rsidRPr="00CE3BD4">
        <w:rPr>
          <w:bCs/>
          <w:iCs/>
          <w:lang w:eastAsia="zh-CN"/>
        </w:rPr>
        <w:t xml:space="preserve">Zał. 1. </w:t>
      </w:r>
      <w:r w:rsidR="00490845" w:rsidRPr="00CE3BD4">
        <w:rPr>
          <w:bCs/>
          <w:iCs/>
          <w:lang w:eastAsia="zh-CN"/>
        </w:rPr>
        <w:t>Formularz oferty.</w:t>
      </w:r>
    </w:p>
    <w:p w14:paraId="5E4F509B" w14:textId="77777777" w:rsidR="007F2C34" w:rsidRPr="00CE3BD4" w:rsidRDefault="007F2C34" w:rsidP="007F2C34">
      <w:pPr>
        <w:spacing w:before="60" w:after="120"/>
        <w:jc w:val="both"/>
      </w:pPr>
      <w:r w:rsidRPr="00CE3BD4">
        <w:rPr>
          <w:bCs/>
        </w:rPr>
        <w:t xml:space="preserve">Zał. 2. </w:t>
      </w:r>
      <w:r w:rsidR="00490845" w:rsidRPr="00CE3BD4">
        <w:rPr>
          <w:bCs/>
        </w:rPr>
        <w:t>Jednolity Europejski Dokument Zamówienia</w:t>
      </w:r>
    </w:p>
    <w:p w14:paraId="3B03D97F" w14:textId="77777777" w:rsidR="007F2C34" w:rsidRPr="00CE3BD4" w:rsidRDefault="007F2C34" w:rsidP="007F2C34">
      <w:pPr>
        <w:spacing w:before="60" w:after="120"/>
        <w:jc w:val="both"/>
      </w:pPr>
      <w:r w:rsidRPr="00CE3BD4">
        <w:rPr>
          <w:bCs/>
        </w:rPr>
        <w:t xml:space="preserve">Zał. 3. </w:t>
      </w:r>
      <w:r w:rsidR="00490845" w:rsidRPr="00CE3BD4">
        <w:rPr>
          <w:bCs/>
        </w:rPr>
        <w:t>Wzór umowy</w:t>
      </w:r>
    </w:p>
    <w:p w14:paraId="420CAD8C" w14:textId="77777777" w:rsidR="007F2C34" w:rsidRPr="00CE3BD4" w:rsidRDefault="007F2C34" w:rsidP="007F2C34">
      <w:pPr>
        <w:spacing w:before="60" w:after="120"/>
        <w:jc w:val="both"/>
      </w:pPr>
      <w:r w:rsidRPr="00CE3BD4">
        <w:rPr>
          <w:bCs/>
          <w:iCs/>
          <w:lang w:eastAsia="zh-CN"/>
        </w:rPr>
        <w:t xml:space="preserve">Zał. 4. </w:t>
      </w:r>
      <w:r w:rsidR="00490845" w:rsidRPr="00CE3BD4">
        <w:rPr>
          <w:bCs/>
          <w:iCs/>
          <w:lang w:eastAsia="zh-CN"/>
        </w:rPr>
        <w:t>Wykaz zrealizowanych usług.</w:t>
      </w:r>
    </w:p>
    <w:p w14:paraId="7726ABFD" w14:textId="22FE82BF" w:rsidR="007F2C34" w:rsidRPr="00CE3BD4" w:rsidRDefault="007F2C34" w:rsidP="007F2C34">
      <w:pPr>
        <w:spacing w:before="60" w:after="120"/>
        <w:jc w:val="both"/>
      </w:pPr>
      <w:r w:rsidRPr="00CE3BD4">
        <w:rPr>
          <w:bCs/>
          <w:iCs/>
          <w:lang w:eastAsia="zh-CN"/>
        </w:rPr>
        <w:t xml:space="preserve">Zał. 5. </w:t>
      </w:r>
      <w:r w:rsidR="00490845" w:rsidRPr="00CE3BD4">
        <w:rPr>
          <w:bCs/>
          <w:iCs/>
          <w:lang w:eastAsia="zh-CN"/>
        </w:rPr>
        <w:t>Wykaz osób</w:t>
      </w:r>
    </w:p>
    <w:p w14:paraId="29B3142D" w14:textId="63657D78" w:rsidR="00490845" w:rsidRPr="00CE3BD4" w:rsidRDefault="007F2C34" w:rsidP="007F2C34">
      <w:pPr>
        <w:spacing w:before="60" w:after="120"/>
        <w:jc w:val="both"/>
      </w:pPr>
      <w:r w:rsidRPr="00CE3BD4">
        <w:rPr>
          <w:bCs/>
          <w:iCs/>
          <w:lang w:eastAsia="zh-CN"/>
        </w:rPr>
        <w:t xml:space="preserve">Zał. 6. </w:t>
      </w:r>
      <w:r w:rsidR="00490845" w:rsidRPr="00CE3BD4">
        <w:rPr>
          <w:bCs/>
          <w:iCs/>
          <w:lang w:eastAsia="zh-CN"/>
        </w:rPr>
        <w:t>Wykaz narzędzi</w:t>
      </w:r>
    </w:p>
    <w:p w14:paraId="2A21372E" w14:textId="77777777" w:rsidR="004D249A" w:rsidRPr="00CE3BD4" w:rsidRDefault="007F2C34" w:rsidP="007F2C34">
      <w:pPr>
        <w:jc w:val="both"/>
      </w:pPr>
      <w:r w:rsidRPr="00CE3BD4">
        <w:t xml:space="preserve">Zał. </w:t>
      </w:r>
      <w:r w:rsidR="004D249A" w:rsidRPr="00CE3BD4">
        <w:t>7</w:t>
      </w:r>
      <w:r w:rsidRPr="00CE3BD4">
        <w:t>. Częstotliwość sprzątania, wykaz pomieszczeń i atrybutów dla U13.</w:t>
      </w:r>
    </w:p>
    <w:p w14:paraId="2DCB1F35" w14:textId="574E9AE7" w:rsidR="007F2C34" w:rsidRPr="00CE3BD4" w:rsidRDefault="007F2C34" w:rsidP="007F2C34">
      <w:pPr>
        <w:jc w:val="both"/>
      </w:pPr>
    </w:p>
    <w:p w14:paraId="647901CE" w14:textId="30384725" w:rsidR="007F2C34" w:rsidRPr="00CE3BD4" w:rsidRDefault="007F2C34" w:rsidP="007F2C34">
      <w:pPr>
        <w:jc w:val="both"/>
      </w:pPr>
      <w:r w:rsidRPr="00CE3BD4">
        <w:t>Zał. 8. Częstotliwość sprzątania, wykaz pomieszczeń i atrybutów dla U12.</w:t>
      </w:r>
    </w:p>
    <w:p w14:paraId="7FA05D74" w14:textId="77777777" w:rsidR="007F2C34" w:rsidRPr="00CE3BD4" w:rsidRDefault="007F2C34" w:rsidP="007F2C34">
      <w:pPr>
        <w:jc w:val="both"/>
      </w:pPr>
    </w:p>
    <w:p w14:paraId="1147159A" w14:textId="462E330F" w:rsidR="007F2C34" w:rsidRPr="00CE3BD4" w:rsidRDefault="007F2C34" w:rsidP="007F2C34">
      <w:pPr>
        <w:jc w:val="both"/>
      </w:pPr>
      <w:r w:rsidRPr="00CE3BD4">
        <w:t xml:space="preserve">Zał. 9. Szczegółowy zakres prac porządkowych w pomieszczeniach U13. </w:t>
      </w:r>
    </w:p>
    <w:p w14:paraId="7569B378" w14:textId="77777777" w:rsidR="007F2C34" w:rsidRPr="00CE3BD4" w:rsidRDefault="007F2C34" w:rsidP="007F2C34">
      <w:pPr>
        <w:jc w:val="both"/>
      </w:pPr>
    </w:p>
    <w:p w14:paraId="6F147FA5" w14:textId="7316E772" w:rsidR="007F2C34" w:rsidRPr="00CE3BD4" w:rsidRDefault="007F2C34" w:rsidP="007F2C34">
      <w:pPr>
        <w:jc w:val="both"/>
      </w:pPr>
      <w:r w:rsidRPr="00CE3BD4">
        <w:t xml:space="preserve">Zał. 9A. Szczegółowy zakres prac porządkowych w pomieszczeniach U12. </w:t>
      </w:r>
    </w:p>
    <w:p w14:paraId="50B9ED22" w14:textId="77777777" w:rsidR="007F2C34" w:rsidRPr="00CE3BD4" w:rsidRDefault="007F2C34" w:rsidP="007F2C34">
      <w:pPr>
        <w:jc w:val="both"/>
      </w:pPr>
    </w:p>
    <w:p w14:paraId="0071E0D2" w14:textId="07CB20C6" w:rsidR="007F2C34" w:rsidRPr="00CE3BD4" w:rsidRDefault="007F2C34" w:rsidP="007F2C34">
      <w:pPr>
        <w:jc w:val="both"/>
      </w:pPr>
      <w:r w:rsidRPr="00CE3BD4">
        <w:t xml:space="preserve">Zał.10. Procedury czyszczenia wszelkich powierzchni na obiekcie oraz wymaganych środków chemicznych do ich użycia U13. </w:t>
      </w:r>
    </w:p>
    <w:p w14:paraId="16B5033B" w14:textId="77777777" w:rsidR="007F2C34" w:rsidRPr="00CE3BD4" w:rsidRDefault="007F2C34" w:rsidP="007F2C34">
      <w:pPr>
        <w:jc w:val="both"/>
      </w:pPr>
    </w:p>
    <w:p w14:paraId="2BCA7FC7" w14:textId="3949A3DC" w:rsidR="007F2C34" w:rsidRPr="00CE3BD4" w:rsidRDefault="007F2C34" w:rsidP="007F2C34">
      <w:pPr>
        <w:jc w:val="both"/>
      </w:pPr>
      <w:r w:rsidRPr="00CE3BD4">
        <w:t>Zał.10A. Procedury czyszczenia wszelkich powierzchni na obiekcie oraz wymaganych środków chemicznych do ich użycia U12</w:t>
      </w:r>
    </w:p>
    <w:p w14:paraId="591FF5F4" w14:textId="77777777" w:rsidR="007F2C34" w:rsidRPr="00CE3BD4" w:rsidRDefault="007F2C34" w:rsidP="007F2C34">
      <w:pPr>
        <w:jc w:val="both"/>
      </w:pPr>
    </w:p>
    <w:p w14:paraId="1294C492" w14:textId="3A2B72F9" w:rsidR="007F2C34" w:rsidRPr="00CE3BD4" w:rsidRDefault="007F2C34" w:rsidP="007F2C34">
      <w:pPr>
        <w:jc w:val="both"/>
      </w:pPr>
      <w:r w:rsidRPr="00CE3BD4">
        <w:t>Zał.10B. Procedury czyszczenia wszelkich powierzchni na obiekcie oraz wymaganych środków chemicznych do ich użycia U12</w:t>
      </w:r>
    </w:p>
    <w:p w14:paraId="2FE6926D" w14:textId="77777777" w:rsidR="007F2C34" w:rsidRPr="00CE3BD4" w:rsidRDefault="007F2C34" w:rsidP="007F2C34">
      <w:pPr>
        <w:jc w:val="both"/>
      </w:pPr>
    </w:p>
    <w:p w14:paraId="7045DAC2" w14:textId="3B8C1C84" w:rsidR="007F2C34" w:rsidRPr="00CE3BD4" w:rsidRDefault="007F2C34" w:rsidP="007F2C34">
      <w:pPr>
        <w:jc w:val="both"/>
      </w:pPr>
      <w:r w:rsidRPr="00CE3BD4">
        <w:t>Zał. 11. Schemat funkcjonalny budynku U13.</w:t>
      </w:r>
    </w:p>
    <w:p w14:paraId="092EC148" w14:textId="77777777" w:rsidR="007F2C34" w:rsidRPr="00CE3BD4" w:rsidRDefault="007F2C34" w:rsidP="007F2C34">
      <w:pPr>
        <w:jc w:val="both"/>
      </w:pPr>
    </w:p>
    <w:p w14:paraId="1FFB5273" w14:textId="61B9AC03" w:rsidR="00490845" w:rsidRPr="00CE3BD4" w:rsidRDefault="007F2C34" w:rsidP="007F2C34">
      <w:pPr>
        <w:tabs>
          <w:tab w:val="left" w:pos="1134"/>
        </w:tabs>
        <w:autoSpaceDN/>
        <w:jc w:val="both"/>
        <w:textAlignment w:val="auto"/>
        <w:outlineLvl w:val="1"/>
        <w:rPr>
          <w:bCs/>
        </w:rPr>
      </w:pPr>
      <w:r w:rsidRPr="00CE3BD4">
        <w:rPr>
          <w:bCs/>
          <w:iCs/>
          <w:lang w:eastAsia="zh-CN"/>
        </w:rPr>
        <w:t xml:space="preserve">Zał. 12. </w:t>
      </w:r>
      <w:r w:rsidR="00490845" w:rsidRPr="00CE3BD4">
        <w:rPr>
          <w:bCs/>
        </w:rPr>
        <w:t xml:space="preserve">Oświadczenie w zakresie podlegania wykluczeniu na podstawie art. 5k rozporządzenia Rady (UE) oraz art. 7 ust. 1 ustawy sankcyjnej. </w:t>
      </w:r>
    </w:p>
    <w:p w14:paraId="2B08EC85" w14:textId="77777777" w:rsidR="007F2C34" w:rsidRPr="00CE3BD4" w:rsidRDefault="007F2C34" w:rsidP="007F2C34">
      <w:pPr>
        <w:tabs>
          <w:tab w:val="left" w:pos="1134"/>
        </w:tabs>
        <w:autoSpaceDN/>
        <w:jc w:val="both"/>
        <w:textAlignment w:val="auto"/>
        <w:outlineLvl w:val="1"/>
        <w:rPr>
          <w:bCs/>
          <w:iCs/>
          <w:lang w:eastAsia="zh-CN"/>
        </w:rPr>
      </w:pPr>
    </w:p>
    <w:p w14:paraId="6D0623B9" w14:textId="5135D108" w:rsidR="00490845" w:rsidRPr="00CE3BD4" w:rsidRDefault="007F2C34" w:rsidP="007F2C34">
      <w:pPr>
        <w:tabs>
          <w:tab w:val="left" w:pos="1134"/>
        </w:tabs>
        <w:autoSpaceDN/>
        <w:jc w:val="both"/>
        <w:textAlignment w:val="auto"/>
        <w:outlineLvl w:val="1"/>
        <w:rPr>
          <w:bCs/>
          <w:iCs/>
          <w:lang w:eastAsia="zh-CN"/>
        </w:rPr>
      </w:pPr>
      <w:r w:rsidRPr="00CE3BD4">
        <w:rPr>
          <w:bCs/>
        </w:rPr>
        <w:t xml:space="preserve">Zał. 12 </w:t>
      </w:r>
      <w:r w:rsidR="00490845" w:rsidRPr="00CE3BD4">
        <w:rPr>
          <w:bCs/>
        </w:rPr>
        <w:t>A Oświadczenie dla podmiotów udostępniających zasoby,  dotyczące przesłanek wykluczenia z art. 5k rozporządzenia Rady (UE) oraz art. 7 ust. 1 ustawy  sankcyjnej.</w:t>
      </w:r>
    </w:p>
    <w:p w14:paraId="12D97D0B" w14:textId="77777777" w:rsidR="00490845" w:rsidRPr="00CE3BD4" w:rsidRDefault="00490845" w:rsidP="00243EDD"/>
    <w:sectPr w:rsidR="00490845" w:rsidRPr="00CE3BD4">
      <w:headerReference w:type="default" r:id="rId16"/>
      <w:footerReference w:type="default" r:id="rId17"/>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B8650" w14:textId="77777777" w:rsidR="00A4753B" w:rsidRDefault="00A4753B">
      <w:r>
        <w:separator/>
      </w:r>
    </w:p>
  </w:endnote>
  <w:endnote w:type="continuationSeparator" w:id="0">
    <w:p w14:paraId="517C85BB" w14:textId="77777777" w:rsidR="00A4753B" w:rsidRDefault="00A47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BE118" w14:textId="516CA483" w:rsidR="00CE3BD4" w:rsidRDefault="00CE3BD4">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1F736D72" wp14:editId="387DE951">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3C122A41"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"/>
          </w:pict>
        </mc:Fallback>
      </mc:AlternateContent>
    </w:r>
  </w:p>
  <w:p w14:paraId="57972C8F" w14:textId="37A64F70" w:rsidR="00CE3BD4" w:rsidRDefault="00CE3BD4">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21</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noProof/>
        <w:sz w:val="18"/>
        <w:szCs w:val="18"/>
      </w:rPr>
      <w:t>32</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94F06" w14:textId="77777777" w:rsidR="00A4753B" w:rsidRDefault="00A4753B">
      <w:r>
        <w:separator/>
      </w:r>
    </w:p>
  </w:footnote>
  <w:footnote w:type="continuationSeparator" w:id="0">
    <w:p w14:paraId="296BEA98" w14:textId="77777777" w:rsidR="00A4753B" w:rsidRDefault="00A47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97F92" w14:textId="15142DC7" w:rsidR="00CE3BD4" w:rsidRDefault="00CE3BD4">
    <w:pPr>
      <w:pStyle w:val="Nagwek"/>
      <w:jc w:val="center"/>
      <w:rPr>
        <w:sz w:val="18"/>
        <w:szCs w:val="18"/>
      </w:rPr>
    </w:pPr>
    <w:r w:rsidRPr="008556B1">
      <w:rPr>
        <w:sz w:val="18"/>
        <w:szCs w:val="18"/>
      </w:rPr>
      <w:t>SWZ</w:t>
    </w:r>
  </w:p>
  <w:p w14:paraId="002243C9" w14:textId="77777777" w:rsidR="00CE3BD4" w:rsidRDefault="00CE3BD4">
    <w:pPr>
      <w:pStyle w:val="Nagwek"/>
      <w:rPr>
        <w:sz w:val="18"/>
        <w:szCs w:val="18"/>
      </w:rPr>
    </w:pPr>
    <w:r w:rsidRPr="00A77436">
      <w:rPr>
        <w:sz w:val="18"/>
        <w:szCs w:val="18"/>
      </w:rPr>
      <w:t xml:space="preserve">Usługa sprzątania w obiektach sportowych AGH przy ul. Armii Krajowej 5A oraz Piastowskiej 26A dla </w:t>
    </w:r>
    <w:proofErr w:type="spellStart"/>
    <w:r w:rsidRPr="00A77436">
      <w:rPr>
        <w:sz w:val="18"/>
        <w:szCs w:val="18"/>
      </w:rPr>
      <w:t>SWFiS</w:t>
    </w:r>
    <w:proofErr w:type="spellEnd"/>
    <w:r w:rsidRPr="00A77436">
      <w:rPr>
        <w:sz w:val="18"/>
        <w:szCs w:val="18"/>
      </w:rPr>
      <w:t xml:space="preserve"> - KC-zp.272-477/23</w:t>
    </w:r>
  </w:p>
  <w:p w14:paraId="1D7C6783" w14:textId="45CA6219" w:rsidR="00CE3BD4" w:rsidRPr="00801239" w:rsidRDefault="00CE3BD4">
    <w:pPr>
      <w:pStyle w:val="Nagwek"/>
    </w:pPr>
    <w:r w:rsidRPr="00801239">
      <w:rPr>
        <w:noProof/>
      </w:rPr>
      <mc:AlternateContent>
        <mc:Choice Requires="wps">
          <w:drawing>
            <wp:anchor distT="0" distB="0" distL="114300" distR="114300" simplePos="0" relativeHeight="251658240" behindDoc="0" locked="0" layoutInCell="1" allowOverlap="1" wp14:anchorId="25113037" wp14:editId="60A76148">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line w14:anchorId="34C5B23D"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355C4"/>
    <w:multiLevelType w:val="hybridMultilevel"/>
    <w:tmpl w:val="EB4C7BF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7374C29"/>
    <w:multiLevelType w:val="hybridMultilevel"/>
    <w:tmpl w:val="7A2C7C08"/>
    <w:lvl w:ilvl="0" w:tplc="E41E17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1EE3197E"/>
    <w:multiLevelType w:val="multilevel"/>
    <w:tmpl w:val="AB36C246"/>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15:restartNumberingAfterBreak="0">
    <w:nsid w:val="22E321A5"/>
    <w:multiLevelType w:val="hybridMultilevel"/>
    <w:tmpl w:val="A99A2B54"/>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4" w15:restartNumberingAfterBreak="0">
    <w:nsid w:val="2AE41F49"/>
    <w:multiLevelType w:val="hybridMultilevel"/>
    <w:tmpl w:val="191CC238"/>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 w15:restartNumberingAfterBreak="0">
    <w:nsid w:val="2B533AA7"/>
    <w:multiLevelType w:val="hybridMultilevel"/>
    <w:tmpl w:val="BA6C4094"/>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15:restartNumberingAfterBreak="0">
    <w:nsid w:val="2E147A7B"/>
    <w:multiLevelType w:val="hybridMultilevel"/>
    <w:tmpl w:val="E9FC0D06"/>
    <w:lvl w:ilvl="0" w:tplc="B25AA9DC">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33C53881"/>
    <w:multiLevelType w:val="hybridMultilevel"/>
    <w:tmpl w:val="6BCC1064"/>
    <w:lvl w:ilvl="0" w:tplc="04150001">
      <w:start w:val="1"/>
      <w:numFmt w:val="bullet"/>
      <w:lvlText w:val=""/>
      <w:lvlJc w:val="left"/>
      <w:pPr>
        <w:ind w:left="1356" w:hanging="360"/>
      </w:pPr>
      <w:rPr>
        <w:rFonts w:ascii="Symbol" w:hAnsi="Symbol" w:hint="default"/>
      </w:rPr>
    </w:lvl>
    <w:lvl w:ilvl="1" w:tplc="04150003" w:tentative="1">
      <w:start w:val="1"/>
      <w:numFmt w:val="bullet"/>
      <w:lvlText w:val="o"/>
      <w:lvlJc w:val="left"/>
      <w:pPr>
        <w:ind w:left="2076" w:hanging="360"/>
      </w:pPr>
      <w:rPr>
        <w:rFonts w:ascii="Courier New" w:hAnsi="Courier New" w:cs="Courier New" w:hint="default"/>
      </w:rPr>
    </w:lvl>
    <w:lvl w:ilvl="2" w:tplc="04150005" w:tentative="1">
      <w:start w:val="1"/>
      <w:numFmt w:val="bullet"/>
      <w:lvlText w:val=""/>
      <w:lvlJc w:val="left"/>
      <w:pPr>
        <w:ind w:left="2796" w:hanging="360"/>
      </w:pPr>
      <w:rPr>
        <w:rFonts w:ascii="Wingdings" w:hAnsi="Wingdings" w:hint="default"/>
      </w:rPr>
    </w:lvl>
    <w:lvl w:ilvl="3" w:tplc="04150001" w:tentative="1">
      <w:start w:val="1"/>
      <w:numFmt w:val="bullet"/>
      <w:lvlText w:val=""/>
      <w:lvlJc w:val="left"/>
      <w:pPr>
        <w:ind w:left="3516" w:hanging="360"/>
      </w:pPr>
      <w:rPr>
        <w:rFonts w:ascii="Symbol" w:hAnsi="Symbol" w:hint="default"/>
      </w:rPr>
    </w:lvl>
    <w:lvl w:ilvl="4" w:tplc="04150003" w:tentative="1">
      <w:start w:val="1"/>
      <w:numFmt w:val="bullet"/>
      <w:lvlText w:val="o"/>
      <w:lvlJc w:val="left"/>
      <w:pPr>
        <w:ind w:left="4236" w:hanging="360"/>
      </w:pPr>
      <w:rPr>
        <w:rFonts w:ascii="Courier New" w:hAnsi="Courier New" w:cs="Courier New" w:hint="default"/>
      </w:rPr>
    </w:lvl>
    <w:lvl w:ilvl="5" w:tplc="04150005" w:tentative="1">
      <w:start w:val="1"/>
      <w:numFmt w:val="bullet"/>
      <w:lvlText w:val=""/>
      <w:lvlJc w:val="left"/>
      <w:pPr>
        <w:ind w:left="4956" w:hanging="360"/>
      </w:pPr>
      <w:rPr>
        <w:rFonts w:ascii="Wingdings" w:hAnsi="Wingdings" w:hint="default"/>
      </w:rPr>
    </w:lvl>
    <w:lvl w:ilvl="6" w:tplc="04150001" w:tentative="1">
      <w:start w:val="1"/>
      <w:numFmt w:val="bullet"/>
      <w:lvlText w:val=""/>
      <w:lvlJc w:val="left"/>
      <w:pPr>
        <w:ind w:left="5676" w:hanging="360"/>
      </w:pPr>
      <w:rPr>
        <w:rFonts w:ascii="Symbol" w:hAnsi="Symbol" w:hint="default"/>
      </w:rPr>
    </w:lvl>
    <w:lvl w:ilvl="7" w:tplc="04150003" w:tentative="1">
      <w:start w:val="1"/>
      <w:numFmt w:val="bullet"/>
      <w:lvlText w:val="o"/>
      <w:lvlJc w:val="left"/>
      <w:pPr>
        <w:ind w:left="6396" w:hanging="360"/>
      </w:pPr>
      <w:rPr>
        <w:rFonts w:ascii="Courier New" w:hAnsi="Courier New" w:cs="Courier New" w:hint="default"/>
      </w:rPr>
    </w:lvl>
    <w:lvl w:ilvl="8" w:tplc="04150005" w:tentative="1">
      <w:start w:val="1"/>
      <w:numFmt w:val="bullet"/>
      <w:lvlText w:val=""/>
      <w:lvlJc w:val="left"/>
      <w:pPr>
        <w:ind w:left="7116" w:hanging="360"/>
      </w:pPr>
      <w:rPr>
        <w:rFonts w:ascii="Wingdings" w:hAnsi="Wingdings" w:hint="default"/>
      </w:rPr>
    </w:lvl>
  </w:abstractNum>
  <w:abstractNum w:abstractNumId="9" w15:restartNumberingAfterBreak="0">
    <w:nsid w:val="374C123D"/>
    <w:multiLevelType w:val="hybridMultilevel"/>
    <w:tmpl w:val="B2FCF68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5C00ECF"/>
    <w:multiLevelType w:val="multilevel"/>
    <w:tmpl w:val="A1583438"/>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1" w15:restartNumberingAfterBreak="0">
    <w:nsid w:val="465F6684"/>
    <w:multiLevelType w:val="hybridMultilevel"/>
    <w:tmpl w:val="35566CF8"/>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12" w15:restartNumberingAfterBreak="0">
    <w:nsid w:val="4A8D47F4"/>
    <w:multiLevelType w:val="multilevel"/>
    <w:tmpl w:val="236EA4AA"/>
    <w:lvl w:ilvl="0">
      <w:start w:val="8"/>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566B0980"/>
    <w:multiLevelType w:val="multilevel"/>
    <w:tmpl w:val="4C247BD8"/>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4" w15:restartNumberingAfterBreak="0">
    <w:nsid w:val="591B1B22"/>
    <w:multiLevelType w:val="hybridMultilevel"/>
    <w:tmpl w:val="86E6B176"/>
    <w:lvl w:ilvl="0" w:tplc="8664331E">
      <w:start w:val="1"/>
      <w:numFmt w:val="lowerLetter"/>
      <w:lvlText w:val="%1)"/>
      <w:lvlJc w:val="left"/>
      <w:pPr>
        <w:ind w:left="1040" w:hanging="360"/>
      </w:pPr>
      <w:rPr>
        <w:rFonts w:eastAsia="Calibr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5F5D358A"/>
    <w:multiLevelType w:val="hybridMultilevel"/>
    <w:tmpl w:val="4074FE6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13">
      <w:start w:val="1"/>
      <w:numFmt w:val="upperRoman"/>
      <w:lvlText w:val="%4."/>
      <w:lvlJc w:val="righ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650A7913"/>
    <w:multiLevelType w:val="hybridMultilevel"/>
    <w:tmpl w:val="33E40CB2"/>
    <w:lvl w:ilvl="0" w:tplc="04150001">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17" w15:restartNumberingAfterBreak="0">
    <w:nsid w:val="660C1F4B"/>
    <w:multiLevelType w:val="multilevel"/>
    <w:tmpl w:val="53FAFE24"/>
    <w:styleLink w:val="WWOutlineListStyle"/>
    <w:lvl w:ilvl="0">
      <w:start w:val="1"/>
      <w:numFmt w:val="decimal"/>
      <w:lvlText w:val="%1."/>
      <w:lvlJc w:val="left"/>
      <w:pPr>
        <w:ind w:left="432" w:hanging="432"/>
      </w:pPr>
      <w:rPr>
        <w:rFonts w:ascii="Times New Roman" w:hAnsi="Times New Roman"/>
        <w:b/>
        <w:i w:val="0"/>
        <w:sz w:val="24"/>
        <w:szCs w:val="24"/>
      </w:rPr>
    </w:lvl>
    <w:lvl w:ilvl="1">
      <w:start w:val="1"/>
      <w:numFmt w:val="decimal"/>
      <w:pStyle w:val="Nagwek2"/>
      <w:lvlText w:val="%1.%2."/>
      <w:lvlJc w:val="left"/>
      <w:pPr>
        <w:ind w:left="964" w:hanging="680"/>
      </w:pPr>
      <w:rPr>
        <w:rFonts w:ascii="Times New Roman" w:hAnsi="Times New Roman"/>
        <w:b w:val="0"/>
        <w:i w:val="0"/>
        <w:sz w:val="24"/>
        <w:szCs w:val="24"/>
      </w:rPr>
    </w:lvl>
    <w:lvl w:ilvl="2">
      <w:start w:val="1"/>
      <w:numFmt w:val="decimal"/>
      <w:lvlText w:val="%3."/>
      <w:lvlJc w:val="left"/>
      <w:pPr>
        <w:ind w:left="1068" w:hanging="360"/>
      </w:pPr>
    </w:lvl>
    <w:lvl w:ilvl="3">
      <w:start w:val="1"/>
      <w:numFmt w:val="decimal"/>
      <w:lvlText w:val="%4."/>
      <w:lvlJc w:val="left"/>
      <w:pPr>
        <w:ind w:left="864" w:hanging="864"/>
      </w:pPr>
      <w:rPr>
        <w:b w:val="0"/>
        <w:i w:val="0"/>
        <w:color w:val="auto"/>
        <w:sz w:val="24"/>
        <w:szCs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C3F4DC2"/>
    <w:multiLevelType w:val="hybridMultilevel"/>
    <w:tmpl w:val="AC387CCA"/>
    <w:lvl w:ilvl="0" w:tplc="0415000B">
      <w:start w:val="1"/>
      <w:numFmt w:val="bullet"/>
      <w:lvlText w:val=""/>
      <w:lvlJc w:val="left"/>
      <w:pPr>
        <w:ind w:left="1485" w:hanging="360"/>
      </w:pPr>
      <w:rPr>
        <w:rFonts w:ascii="Wingdings" w:hAnsi="Wingdings"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9" w15:restartNumberingAfterBreak="0">
    <w:nsid w:val="7E2E7332"/>
    <w:multiLevelType w:val="hybridMultilevel"/>
    <w:tmpl w:val="1AB638BA"/>
    <w:lvl w:ilvl="0" w:tplc="3D1845D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2"/>
  </w:num>
  <w:num w:numId="2">
    <w:abstractNumId w:val="6"/>
  </w:num>
  <w:num w:numId="3">
    <w:abstractNumId w:val="17"/>
  </w:num>
  <w:num w:numId="4">
    <w:abstractNumId w:val="13"/>
  </w:num>
  <w:num w:numId="5">
    <w:abstractNumId w:val="10"/>
  </w:num>
  <w:num w:numId="6">
    <w:abstractNumId w:val="19"/>
  </w:num>
  <w:num w:numId="7">
    <w:abstractNumId w:val="16"/>
  </w:num>
  <w:num w:numId="8">
    <w:abstractNumId w:val="3"/>
  </w:num>
  <w:num w:numId="9">
    <w:abstractNumId w:val="11"/>
  </w:num>
  <w:num w:numId="10">
    <w:abstractNumId w:val="7"/>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
  </w:num>
  <w:num w:numId="14">
    <w:abstractNumId w:val="8"/>
  </w:num>
  <w:num w:numId="15">
    <w:abstractNumId w:val="12"/>
  </w:num>
  <w:num w:numId="16">
    <w:abstractNumId w:val="9"/>
  </w:num>
  <w:num w:numId="17">
    <w:abstractNumId w:val="15"/>
  </w:num>
  <w:num w:numId="18">
    <w:abstractNumId w:val="5"/>
  </w:num>
  <w:num w:numId="19">
    <w:abstractNumId w:val="4"/>
  </w:num>
  <w:num w:numId="20">
    <w:abstractNumId w:val="0"/>
  </w:num>
  <w:num w:numId="21">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07A"/>
    <w:rsid w:val="00004D89"/>
    <w:rsid w:val="000067E5"/>
    <w:rsid w:val="000116D2"/>
    <w:rsid w:val="00012833"/>
    <w:rsid w:val="0001400A"/>
    <w:rsid w:val="00020FF3"/>
    <w:rsid w:val="00021C85"/>
    <w:rsid w:val="00026453"/>
    <w:rsid w:val="00031855"/>
    <w:rsid w:val="00034D1A"/>
    <w:rsid w:val="00035508"/>
    <w:rsid w:val="00036DB5"/>
    <w:rsid w:val="0004094C"/>
    <w:rsid w:val="000471B4"/>
    <w:rsid w:val="00050901"/>
    <w:rsid w:val="000516E5"/>
    <w:rsid w:val="00055236"/>
    <w:rsid w:val="00056B6A"/>
    <w:rsid w:val="0005779B"/>
    <w:rsid w:val="000666AF"/>
    <w:rsid w:val="00071ECE"/>
    <w:rsid w:val="00076A44"/>
    <w:rsid w:val="00080783"/>
    <w:rsid w:val="0008105F"/>
    <w:rsid w:val="00082134"/>
    <w:rsid w:val="000A1075"/>
    <w:rsid w:val="000A18F1"/>
    <w:rsid w:val="000A1CDA"/>
    <w:rsid w:val="000A2E0B"/>
    <w:rsid w:val="000A3605"/>
    <w:rsid w:val="000A59AF"/>
    <w:rsid w:val="000B0078"/>
    <w:rsid w:val="000B08A9"/>
    <w:rsid w:val="000B38A7"/>
    <w:rsid w:val="000C63A2"/>
    <w:rsid w:val="000C732C"/>
    <w:rsid w:val="000D3BC4"/>
    <w:rsid w:val="000E104E"/>
    <w:rsid w:val="000E289A"/>
    <w:rsid w:val="000E7443"/>
    <w:rsid w:val="000E7A4F"/>
    <w:rsid w:val="000F01D8"/>
    <w:rsid w:val="000F07B4"/>
    <w:rsid w:val="000F2D4E"/>
    <w:rsid w:val="000F53AD"/>
    <w:rsid w:val="000F7B5D"/>
    <w:rsid w:val="00112344"/>
    <w:rsid w:val="001205DA"/>
    <w:rsid w:val="00125A9A"/>
    <w:rsid w:val="00125E79"/>
    <w:rsid w:val="00126357"/>
    <w:rsid w:val="001266AB"/>
    <w:rsid w:val="0012687D"/>
    <w:rsid w:val="00127036"/>
    <w:rsid w:val="00133345"/>
    <w:rsid w:val="0013434C"/>
    <w:rsid w:val="001409AD"/>
    <w:rsid w:val="00141A13"/>
    <w:rsid w:val="00143CED"/>
    <w:rsid w:val="00150032"/>
    <w:rsid w:val="00152EB9"/>
    <w:rsid w:val="00153A8F"/>
    <w:rsid w:val="001542F3"/>
    <w:rsid w:val="00157FDC"/>
    <w:rsid w:val="00163CA3"/>
    <w:rsid w:val="001644FA"/>
    <w:rsid w:val="00172103"/>
    <w:rsid w:val="00180BDE"/>
    <w:rsid w:val="00182EAA"/>
    <w:rsid w:val="0018407C"/>
    <w:rsid w:val="00191475"/>
    <w:rsid w:val="00192BF6"/>
    <w:rsid w:val="00193782"/>
    <w:rsid w:val="00193F80"/>
    <w:rsid w:val="00194EF2"/>
    <w:rsid w:val="001B3F5E"/>
    <w:rsid w:val="001B6A19"/>
    <w:rsid w:val="001C215D"/>
    <w:rsid w:val="001C30E8"/>
    <w:rsid w:val="001C345F"/>
    <w:rsid w:val="001C4E09"/>
    <w:rsid w:val="001C5986"/>
    <w:rsid w:val="001C70B1"/>
    <w:rsid w:val="001C73D8"/>
    <w:rsid w:val="001D55E2"/>
    <w:rsid w:val="001E4AD9"/>
    <w:rsid w:val="001E4CE2"/>
    <w:rsid w:val="001E66C0"/>
    <w:rsid w:val="001E6730"/>
    <w:rsid w:val="001F1894"/>
    <w:rsid w:val="001F7A64"/>
    <w:rsid w:val="00201841"/>
    <w:rsid w:val="00201A5F"/>
    <w:rsid w:val="00201D7C"/>
    <w:rsid w:val="00214D80"/>
    <w:rsid w:val="002214B1"/>
    <w:rsid w:val="00221670"/>
    <w:rsid w:val="00222BE7"/>
    <w:rsid w:val="002239C2"/>
    <w:rsid w:val="00223EF2"/>
    <w:rsid w:val="00224102"/>
    <w:rsid w:val="00224CED"/>
    <w:rsid w:val="002256E8"/>
    <w:rsid w:val="00226999"/>
    <w:rsid w:val="002306BE"/>
    <w:rsid w:val="00232EF6"/>
    <w:rsid w:val="002355DF"/>
    <w:rsid w:val="0023697B"/>
    <w:rsid w:val="00236F99"/>
    <w:rsid w:val="00242B18"/>
    <w:rsid w:val="002439EC"/>
    <w:rsid w:val="00243EDD"/>
    <w:rsid w:val="00243FB4"/>
    <w:rsid w:val="00245307"/>
    <w:rsid w:val="00245344"/>
    <w:rsid w:val="002457DC"/>
    <w:rsid w:val="0024673F"/>
    <w:rsid w:val="00262556"/>
    <w:rsid w:val="002629B9"/>
    <w:rsid w:val="00263EFE"/>
    <w:rsid w:val="00264019"/>
    <w:rsid w:val="0027302F"/>
    <w:rsid w:val="002746F7"/>
    <w:rsid w:val="002805EE"/>
    <w:rsid w:val="00280D22"/>
    <w:rsid w:val="00282F9D"/>
    <w:rsid w:val="00285E10"/>
    <w:rsid w:val="002870A2"/>
    <w:rsid w:val="002879C2"/>
    <w:rsid w:val="002936EE"/>
    <w:rsid w:val="0029549B"/>
    <w:rsid w:val="00295972"/>
    <w:rsid w:val="002962E0"/>
    <w:rsid w:val="002963F2"/>
    <w:rsid w:val="002A2D4A"/>
    <w:rsid w:val="002A3829"/>
    <w:rsid w:val="002A39FA"/>
    <w:rsid w:val="002B10A0"/>
    <w:rsid w:val="002B1667"/>
    <w:rsid w:val="002B22BF"/>
    <w:rsid w:val="002B71CB"/>
    <w:rsid w:val="002C769C"/>
    <w:rsid w:val="002D4E51"/>
    <w:rsid w:val="002D7904"/>
    <w:rsid w:val="002E0D1D"/>
    <w:rsid w:val="002E2FD4"/>
    <w:rsid w:val="002E4D1B"/>
    <w:rsid w:val="002E5E36"/>
    <w:rsid w:val="002E666C"/>
    <w:rsid w:val="002E7C8B"/>
    <w:rsid w:val="002F07D4"/>
    <w:rsid w:val="002F73CE"/>
    <w:rsid w:val="002F7C40"/>
    <w:rsid w:val="00311394"/>
    <w:rsid w:val="0031141E"/>
    <w:rsid w:val="00311A54"/>
    <w:rsid w:val="003145DB"/>
    <w:rsid w:val="003200AE"/>
    <w:rsid w:val="003209A8"/>
    <w:rsid w:val="00321577"/>
    <w:rsid w:val="00322993"/>
    <w:rsid w:val="00325E66"/>
    <w:rsid w:val="00330F50"/>
    <w:rsid w:val="0033337E"/>
    <w:rsid w:val="00333636"/>
    <w:rsid w:val="00333EB5"/>
    <w:rsid w:val="00334E8F"/>
    <w:rsid w:val="00335C23"/>
    <w:rsid w:val="00336EE6"/>
    <w:rsid w:val="003440B4"/>
    <w:rsid w:val="0034463B"/>
    <w:rsid w:val="0034508B"/>
    <w:rsid w:val="00347550"/>
    <w:rsid w:val="00354D12"/>
    <w:rsid w:val="00357C29"/>
    <w:rsid w:val="003614EF"/>
    <w:rsid w:val="003707F8"/>
    <w:rsid w:val="00370A37"/>
    <w:rsid w:val="00374986"/>
    <w:rsid w:val="0038188C"/>
    <w:rsid w:val="00383BC8"/>
    <w:rsid w:val="00384056"/>
    <w:rsid w:val="003850C1"/>
    <w:rsid w:val="003A2E01"/>
    <w:rsid w:val="003A3DAB"/>
    <w:rsid w:val="003A53F6"/>
    <w:rsid w:val="003B06DE"/>
    <w:rsid w:val="003B211D"/>
    <w:rsid w:val="003B4D12"/>
    <w:rsid w:val="003B6C99"/>
    <w:rsid w:val="003B7723"/>
    <w:rsid w:val="003B7FE2"/>
    <w:rsid w:val="003C478A"/>
    <w:rsid w:val="003C4BDA"/>
    <w:rsid w:val="003C725A"/>
    <w:rsid w:val="003D0168"/>
    <w:rsid w:val="003D0409"/>
    <w:rsid w:val="003D5462"/>
    <w:rsid w:val="003D58D6"/>
    <w:rsid w:val="003D6EBC"/>
    <w:rsid w:val="003D736C"/>
    <w:rsid w:val="003E0A15"/>
    <w:rsid w:val="003E1767"/>
    <w:rsid w:val="003E24C1"/>
    <w:rsid w:val="003F1E5B"/>
    <w:rsid w:val="003F5A2C"/>
    <w:rsid w:val="0040139D"/>
    <w:rsid w:val="00403B18"/>
    <w:rsid w:val="0040419B"/>
    <w:rsid w:val="004057F8"/>
    <w:rsid w:val="0041437D"/>
    <w:rsid w:val="004201F8"/>
    <w:rsid w:val="00420D23"/>
    <w:rsid w:val="00423EDC"/>
    <w:rsid w:val="004248CE"/>
    <w:rsid w:val="00424D45"/>
    <w:rsid w:val="004327AD"/>
    <w:rsid w:val="004350D7"/>
    <w:rsid w:val="00441D9A"/>
    <w:rsid w:val="00445A37"/>
    <w:rsid w:val="004460EE"/>
    <w:rsid w:val="00450DE5"/>
    <w:rsid w:val="00466174"/>
    <w:rsid w:val="00466719"/>
    <w:rsid w:val="00466D96"/>
    <w:rsid w:val="00467038"/>
    <w:rsid w:val="00472F68"/>
    <w:rsid w:val="00475D05"/>
    <w:rsid w:val="0047774C"/>
    <w:rsid w:val="00477CD0"/>
    <w:rsid w:val="004820E5"/>
    <w:rsid w:val="00483978"/>
    <w:rsid w:val="00483F80"/>
    <w:rsid w:val="00484011"/>
    <w:rsid w:val="004850A8"/>
    <w:rsid w:val="00485F0D"/>
    <w:rsid w:val="00490845"/>
    <w:rsid w:val="004916D6"/>
    <w:rsid w:val="00493DCE"/>
    <w:rsid w:val="004A3EC1"/>
    <w:rsid w:val="004A5951"/>
    <w:rsid w:val="004A765E"/>
    <w:rsid w:val="004B3D4D"/>
    <w:rsid w:val="004B47CB"/>
    <w:rsid w:val="004B524E"/>
    <w:rsid w:val="004B5861"/>
    <w:rsid w:val="004B61FD"/>
    <w:rsid w:val="004B680C"/>
    <w:rsid w:val="004B7435"/>
    <w:rsid w:val="004C3FCD"/>
    <w:rsid w:val="004C525B"/>
    <w:rsid w:val="004C6203"/>
    <w:rsid w:val="004D10CC"/>
    <w:rsid w:val="004D1A07"/>
    <w:rsid w:val="004D210C"/>
    <w:rsid w:val="004D249A"/>
    <w:rsid w:val="004D67F9"/>
    <w:rsid w:val="004D7A7C"/>
    <w:rsid w:val="004E3A7E"/>
    <w:rsid w:val="004E7BF9"/>
    <w:rsid w:val="004F4D51"/>
    <w:rsid w:val="004F50A8"/>
    <w:rsid w:val="004F6398"/>
    <w:rsid w:val="005053AA"/>
    <w:rsid w:val="005060B9"/>
    <w:rsid w:val="00506530"/>
    <w:rsid w:val="00510831"/>
    <w:rsid w:val="00514D20"/>
    <w:rsid w:val="00520E9D"/>
    <w:rsid w:val="0052404F"/>
    <w:rsid w:val="005241B2"/>
    <w:rsid w:val="00524D44"/>
    <w:rsid w:val="00527226"/>
    <w:rsid w:val="0052783F"/>
    <w:rsid w:val="00527FDC"/>
    <w:rsid w:val="005343B0"/>
    <w:rsid w:val="00535ABF"/>
    <w:rsid w:val="00536FAD"/>
    <w:rsid w:val="0054473A"/>
    <w:rsid w:val="00546D80"/>
    <w:rsid w:val="00551E37"/>
    <w:rsid w:val="00553B0F"/>
    <w:rsid w:val="00561B85"/>
    <w:rsid w:val="00562E86"/>
    <w:rsid w:val="005631F3"/>
    <w:rsid w:val="00571EFD"/>
    <w:rsid w:val="005741F3"/>
    <w:rsid w:val="005770EC"/>
    <w:rsid w:val="005800FE"/>
    <w:rsid w:val="005828F4"/>
    <w:rsid w:val="0058546A"/>
    <w:rsid w:val="00585D84"/>
    <w:rsid w:val="00586EB3"/>
    <w:rsid w:val="005905D6"/>
    <w:rsid w:val="00593118"/>
    <w:rsid w:val="005A0CAE"/>
    <w:rsid w:val="005A24BE"/>
    <w:rsid w:val="005A5435"/>
    <w:rsid w:val="005A749F"/>
    <w:rsid w:val="005B1A30"/>
    <w:rsid w:val="005B4881"/>
    <w:rsid w:val="005B4E1D"/>
    <w:rsid w:val="005B5582"/>
    <w:rsid w:val="005C46D9"/>
    <w:rsid w:val="005C69AF"/>
    <w:rsid w:val="005D0052"/>
    <w:rsid w:val="005D0A27"/>
    <w:rsid w:val="005D2148"/>
    <w:rsid w:val="005E1999"/>
    <w:rsid w:val="005E544C"/>
    <w:rsid w:val="005E601C"/>
    <w:rsid w:val="005E73AC"/>
    <w:rsid w:val="005F21FD"/>
    <w:rsid w:val="005F2F5E"/>
    <w:rsid w:val="005F5AF7"/>
    <w:rsid w:val="005F7938"/>
    <w:rsid w:val="00603291"/>
    <w:rsid w:val="0060536B"/>
    <w:rsid w:val="006059B9"/>
    <w:rsid w:val="00614581"/>
    <w:rsid w:val="00615479"/>
    <w:rsid w:val="006260AC"/>
    <w:rsid w:val="00627ED2"/>
    <w:rsid w:val="006307E1"/>
    <w:rsid w:val="006318DF"/>
    <w:rsid w:val="006325DA"/>
    <w:rsid w:val="0063322D"/>
    <w:rsid w:val="006369CE"/>
    <w:rsid w:val="0063732B"/>
    <w:rsid w:val="00643BDF"/>
    <w:rsid w:val="00646F9C"/>
    <w:rsid w:val="00650268"/>
    <w:rsid w:val="006555FA"/>
    <w:rsid w:val="00656183"/>
    <w:rsid w:val="00656498"/>
    <w:rsid w:val="00656996"/>
    <w:rsid w:val="006601F1"/>
    <w:rsid w:val="0066198A"/>
    <w:rsid w:val="00662158"/>
    <w:rsid w:val="0066381A"/>
    <w:rsid w:val="00665AB7"/>
    <w:rsid w:val="00666C20"/>
    <w:rsid w:val="006672A6"/>
    <w:rsid w:val="006707E8"/>
    <w:rsid w:val="006737D4"/>
    <w:rsid w:val="0067746F"/>
    <w:rsid w:val="006810A7"/>
    <w:rsid w:val="00681AF7"/>
    <w:rsid w:val="006826F5"/>
    <w:rsid w:val="00683ACF"/>
    <w:rsid w:val="00694E2C"/>
    <w:rsid w:val="00695E72"/>
    <w:rsid w:val="0069659E"/>
    <w:rsid w:val="00696776"/>
    <w:rsid w:val="006A5673"/>
    <w:rsid w:val="006B0F33"/>
    <w:rsid w:val="006B281B"/>
    <w:rsid w:val="006C1585"/>
    <w:rsid w:val="006C1F3A"/>
    <w:rsid w:val="006C5575"/>
    <w:rsid w:val="006C7279"/>
    <w:rsid w:val="006D2C87"/>
    <w:rsid w:val="006D44BD"/>
    <w:rsid w:val="006D722E"/>
    <w:rsid w:val="006E1325"/>
    <w:rsid w:val="006E2CC4"/>
    <w:rsid w:val="006F5BCD"/>
    <w:rsid w:val="006F7782"/>
    <w:rsid w:val="006F77F8"/>
    <w:rsid w:val="00700095"/>
    <w:rsid w:val="00703F5F"/>
    <w:rsid w:val="00704B00"/>
    <w:rsid w:val="00705BE6"/>
    <w:rsid w:val="0070620B"/>
    <w:rsid w:val="00707845"/>
    <w:rsid w:val="0071220B"/>
    <w:rsid w:val="00712B94"/>
    <w:rsid w:val="00713508"/>
    <w:rsid w:val="00713E16"/>
    <w:rsid w:val="00714CB7"/>
    <w:rsid w:val="00717726"/>
    <w:rsid w:val="00722A08"/>
    <w:rsid w:val="00726E68"/>
    <w:rsid w:val="00730E7F"/>
    <w:rsid w:val="00732B5E"/>
    <w:rsid w:val="007336D0"/>
    <w:rsid w:val="00734784"/>
    <w:rsid w:val="00734E06"/>
    <w:rsid w:val="007372C9"/>
    <w:rsid w:val="00740B94"/>
    <w:rsid w:val="00740EFA"/>
    <w:rsid w:val="00741CCD"/>
    <w:rsid w:val="00750F7C"/>
    <w:rsid w:val="00757FE2"/>
    <w:rsid w:val="00760959"/>
    <w:rsid w:val="00766EEF"/>
    <w:rsid w:val="00770037"/>
    <w:rsid w:val="00774374"/>
    <w:rsid w:val="00774A7C"/>
    <w:rsid w:val="00777F3F"/>
    <w:rsid w:val="007941DD"/>
    <w:rsid w:val="00797AE1"/>
    <w:rsid w:val="007A004A"/>
    <w:rsid w:val="007A1A18"/>
    <w:rsid w:val="007A30F8"/>
    <w:rsid w:val="007A31CA"/>
    <w:rsid w:val="007A34BA"/>
    <w:rsid w:val="007A5710"/>
    <w:rsid w:val="007B31C2"/>
    <w:rsid w:val="007B4C2A"/>
    <w:rsid w:val="007B78E2"/>
    <w:rsid w:val="007C00B8"/>
    <w:rsid w:val="007C405B"/>
    <w:rsid w:val="007C54C6"/>
    <w:rsid w:val="007D4F44"/>
    <w:rsid w:val="007D6869"/>
    <w:rsid w:val="007E236B"/>
    <w:rsid w:val="007E2C7D"/>
    <w:rsid w:val="007E4E46"/>
    <w:rsid w:val="007E7C22"/>
    <w:rsid w:val="007F107A"/>
    <w:rsid w:val="007F1341"/>
    <w:rsid w:val="007F2C34"/>
    <w:rsid w:val="007F35F3"/>
    <w:rsid w:val="007F3A2E"/>
    <w:rsid w:val="00800F50"/>
    <w:rsid w:val="00801239"/>
    <w:rsid w:val="00802FB8"/>
    <w:rsid w:val="008056A9"/>
    <w:rsid w:val="00806197"/>
    <w:rsid w:val="00807F0F"/>
    <w:rsid w:val="00811E8A"/>
    <w:rsid w:val="008174B7"/>
    <w:rsid w:val="00820382"/>
    <w:rsid w:val="0082230A"/>
    <w:rsid w:val="008233D7"/>
    <w:rsid w:val="00823C81"/>
    <w:rsid w:val="00824A1D"/>
    <w:rsid w:val="008356A4"/>
    <w:rsid w:val="0084042C"/>
    <w:rsid w:val="00842B9C"/>
    <w:rsid w:val="008431B7"/>
    <w:rsid w:val="00843DB1"/>
    <w:rsid w:val="00844250"/>
    <w:rsid w:val="0084633A"/>
    <w:rsid w:val="00847542"/>
    <w:rsid w:val="00854180"/>
    <w:rsid w:val="008556B1"/>
    <w:rsid w:val="00855B32"/>
    <w:rsid w:val="00856F15"/>
    <w:rsid w:val="00861B28"/>
    <w:rsid w:val="00862609"/>
    <w:rsid w:val="008634CF"/>
    <w:rsid w:val="00864E83"/>
    <w:rsid w:val="0086524E"/>
    <w:rsid w:val="00866CFA"/>
    <w:rsid w:val="008710FD"/>
    <w:rsid w:val="00872FB2"/>
    <w:rsid w:val="00874101"/>
    <w:rsid w:val="00883390"/>
    <w:rsid w:val="00883670"/>
    <w:rsid w:val="00891757"/>
    <w:rsid w:val="00892EAD"/>
    <w:rsid w:val="00894199"/>
    <w:rsid w:val="00895AC8"/>
    <w:rsid w:val="008A3895"/>
    <w:rsid w:val="008A5A2D"/>
    <w:rsid w:val="008B13A8"/>
    <w:rsid w:val="008B23FC"/>
    <w:rsid w:val="008B60B4"/>
    <w:rsid w:val="008B6200"/>
    <w:rsid w:val="008B64E7"/>
    <w:rsid w:val="008C47F9"/>
    <w:rsid w:val="008C550E"/>
    <w:rsid w:val="008D0EB0"/>
    <w:rsid w:val="008D21D4"/>
    <w:rsid w:val="008D48A7"/>
    <w:rsid w:val="008E0972"/>
    <w:rsid w:val="008E13C4"/>
    <w:rsid w:val="008E2C1B"/>
    <w:rsid w:val="008E38E4"/>
    <w:rsid w:val="008E3C1A"/>
    <w:rsid w:val="008E693A"/>
    <w:rsid w:val="008F0DF2"/>
    <w:rsid w:val="008F0EB1"/>
    <w:rsid w:val="008F1B65"/>
    <w:rsid w:val="008F317B"/>
    <w:rsid w:val="008F49F2"/>
    <w:rsid w:val="008F6680"/>
    <w:rsid w:val="008F6989"/>
    <w:rsid w:val="008F7292"/>
    <w:rsid w:val="009006FB"/>
    <w:rsid w:val="009031BC"/>
    <w:rsid w:val="00903BB2"/>
    <w:rsid w:val="0090448B"/>
    <w:rsid w:val="0090602E"/>
    <w:rsid w:val="00910126"/>
    <w:rsid w:val="00913A68"/>
    <w:rsid w:val="009140AE"/>
    <w:rsid w:val="00915A58"/>
    <w:rsid w:val="00916008"/>
    <w:rsid w:val="00917D8D"/>
    <w:rsid w:val="0092294D"/>
    <w:rsid w:val="00925653"/>
    <w:rsid w:val="00925F62"/>
    <w:rsid w:val="0093445C"/>
    <w:rsid w:val="00943AE5"/>
    <w:rsid w:val="0094461F"/>
    <w:rsid w:val="00944DA3"/>
    <w:rsid w:val="0094577F"/>
    <w:rsid w:val="00945A5A"/>
    <w:rsid w:val="00945B58"/>
    <w:rsid w:val="00946A24"/>
    <w:rsid w:val="00950CB2"/>
    <w:rsid w:val="00951A2D"/>
    <w:rsid w:val="009526DC"/>
    <w:rsid w:val="009554B6"/>
    <w:rsid w:val="00961A57"/>
    <w:rsid w:val="009621FF"/>
    <w:rsid w:val="009628CD"/>
    <w:rsid w:val="00966186"/>
    <w:rsid w:val="00983549"/>
    <w:rsid w:val="009838C7"/>
    <w:rsid w:val="0098579C"/>
    <w:rsid w:val="00990A89"/>
    <w:rsid w:val="0099701E"/>
    <w:rsid w:val="00997C48"/>
    <w:rsid w:val="009A4CC1"/>
    <w:rsid w:val="009B239D"/>
    <w:rsid w:val="009B523D"/>
    <w:rsid w:val="009B5753"/>
    <w:rsid w:val="009B5EF9"/>
    <w:rsid w:val="009B68DF"/>
    <w:rsid w:val="009B71E9"/>
    <w:rsid w:val="009B75C1"/>
    <w:rsid w:val="009D2316"/>
    <w:rsid w:val="009D3B38"/>
    <w:rsid w:val="009D760C"/>
    <w:rsid w:val="009E1F64"/>
    <w:rsid w:val="009E4C89"/>
    <w:rsid w:val="009E7B6E"/>
    <w:rsid w:val="009E7CAB"/>
    <w:rsid w:val="009F0A8E"/>
    <w:rsid w:val="009F1CA7"/>
    <w:rsid w:val="009F74C7"/>
    <w:rsid w:val="00A021C0"/>
    <w:rsid w:val="00A0245B"/>
    <w:rsid w:val="00A02B3E"/>
    <w:rsid w:val="00A02B83"/>
    <w:rsid w:val="00A03071"/>
    <w:rsid w:val="00A05755"/>
    <w:rsid w:val="00A13671"/>
    <w:rsid w:val="00A2369F"/>
    <w:rsid w:val="00A300F2"/>
    <w:rsid w:val="00A33201"/>
    <w:rsid w:val="00A334E4"/>
    <w:rsid w:val="00A34E0E"/>
    <w:rsid w:val="00A40217"/>
    <w:rsid w:val="00A40A2C"/>
    <w:rsid w:val="00A43AEE"/>
    <w:rsid w:val="00A46681"/>
    <w:rsid w:val="00A46E5B"/>
    <w:rsid w:val="00A4753B"/>
    <w:rsid w:val="00A47C5F"/>
    <w:rsid w:val="00A50B70"/>
    <w:rsid w:val="00A54376"/>
    <w:rsid w:val="00A55136"/>
    <w:rsid w:val="00A56565"/>
    <w:rsid w:val="00A56785"/>
    <w:rsid w:val="00A56798"/>
    <w:rsid w:val="00A56852"/>
    <w:rsid w:val="00A626F4"/>
    <w:rsid w:val="00A63C37"/>
    <w:rsid w:val="00A6479E"/>
    <w:rsid w:val="00A70B48"/>
    <w:rsid w:val="00A722BA"/>
    <w:rsid w:val="00A77436"/>
    <w:rsid w:val="00A83390"/>
    <w:rsid w:val="00A86605"/>
    <w:rsid w:val="00A90128"/>
    <w:rsid w:val="00A94C62"/>
    <w:rsid w:val="00A9512C"/>
    <w:rsid w:val="00A966A6"/>
    <w:rsid w:val="00A96E95"/>
    <w:rsid w:val="00A97A23"/>
    <w:rsid w:val="00AA5FCE"/>
    <w:rsid w:val="00AA661F"/>
    <w:rsid w:val="00AB6332"/>
    <w:rsid w:val="00AB7036"/>
    <w:rsid w:val="00AC3CE1"/>
    <w:rsid w:val="00AC5888"/>
    <w:rsid w:val="00AD27B5"/>
    <w:rsid w:val="00AD7778"/>
    <w:rsid w:val="00AE0102"/>
    <w:rsid w:val="00AE4E38"/>
    <w:rsid w:val="00AE4F9D"/>
    <w:rsid w:val="00AF081D"/>
    <w:rsid w:val="00AF1311"/>
    <w:rsid w:val="00AF616D"/>
    <w:rsid w:val="00AF78F1"/>
    <w:rsid w:val="00B05777"/>
    <w:rsid w:val="00B0712C"/>
    <w:rsid w:val="00B11855"/>
    <w:rsid w:val="00B11F2B"/>
    <w:rsid w:val="00B14FB7"/>
    <w:rsid w:val="00B22C42"/>
    <w:rsid w:val="00B25046"/>
    <w:rsid w:val="00B36CE0"/>
    <w:rsid w:val="00B40F1E"/>
    <w:rsid w:val="00B50AA6"/>
    <w:rsid w:val="00B51D96"/>
    <w:rsid w:val="00B73075"/>
    <w:rsid w:val="00B75A8E"/>
    <w:rsid w:val="00B8343A"/>
    <w:rsid w:val="00B86045"/>
    <w:rsid w:val="00B86B0A"/>
    <w:rsid w:val="00B86B54"/>
    <w:rsid w:val="00B876EE"/>
    <w:rsid w:val="00B90CFE"/>
    <w:rsid w:val="00B96A03"/>
    <w:rsid w:val="00B97C5D"/>
    <w:rsid w:val="00BA1AB5"/>
    <w:rsid w:val="00BA5227"/>
    <w:rsid w:val="00BB295E"/>
    <w:rsid w:val="00BB4BDA"/>
    <w:rsid w:val="00BC04D7"/>
    <w:rsid w:val="00BC0579"/>
    <w:rsid w:val="00BC16E9"/>
    <w:rsid w:val="00BC4885"/>
    <w:rsid w:val="00BD08C5"/>
    <w:rsid w:val="00BE5EB1"/>
    <w:rsid w:val="00BE7F56"/>
    <w:rsid w:val="00BF4173"/>
    <w:rsid w:val="00BF579F"/>
    <w:rsid w:val="00BF6DEC"/>
    <w:rsid w:val="00C00534"/>
    <w:rsid w:val="00C00C6D"/>
    <w:rsid w:val="00C01800"/>
    <w:rsid w:val="00C03499"/>
    <w:rsid w:val="00C06D30"/>
    <w:rsid w:val="00C14EBC"/>
    <w:rsid w:val="00C1513A"/>
    <w:rsid w:val="00C16F99"/>
    <w:rsid w:val="00C20DA9"/>
    <w:rsid w:val="00C26382"/>
    <w:rsid w:val="00C2712C"/>
    <w:rsid w:val="00C27FFD"/>
    <w:rsid w:val="00C3031C"/>
    <w:rsid w:val="00C3341B"/>
    <w:rsid w:val="00C50634"/>
    <w:rsid w:val="00C50E38"/>
    <w:rsid w:val="00C5130F"/>
    <w:rsid w:val="00C530BF"/>
    <w:rsid w:val="00C56DA9"/>
    <w:rsid w:val="00C574C0"/>
    <w:rsid w:val="00C627C9"/>
    <w:rsid w:val="00C634D9"/>
    <w:rsid w:val="00C6389A"/>
    <w:rsid w:val="00C659C7"/>
    <w:rsid w:val="00C70735"/>
    <w:rsid w:val="00C80DF5"/>
    <w:rsid w:val="00C8417D"/>
    <w:rsid w:val="00C85325"/>
    <w:rsid w:val="00C9385B"/>
    <w:rsid w:val="00CA3D6E"/>
    <w:rsid w:val="00CB6608"/>
    <w:rsid w:val="00CC2FF4"/>
    <w:rsid w:val="00CC4ADC"/>
    <w:rsid w:val="00CD0707"/>
    <w:rsid w:val="00CD1C53"/>
    <w:rsid w:val="00CD2A67"/>
    <w:rsid w:val="00CE1482"/>
    <w:rsid w:val="00CE1F43"/>
    <w:rsid w:val="00CE24A6"/>
    <w:rsid w:val="00CE3BD4"/>
    <w:rsid w:val="00CF0E5F"/>
    <w:rsid w:val="00CF3703"/>
    <w:rsid w:val="00D00671"/>
    <w:rsid w:val="00D03040"/>
    <w:rsid w:val="00D04139"/>
    <w:rsid w:val="00D06196"/>
    <w:rsid w:val="00D06289"/>
    <w:rsid w:val="00D07762"/>
    <w:rsid w:val="00D1026D"/>
    <w:rsid w:val="00D14E18"/>
    <w:rsid w:val="00D15FC4"/>
    <w:rsid w:val="00D17AD4"/>
    <w:rsid w:val="00D22C39"/>
    <w:rsid w:val="00D23093"/>
    <w:rsid w:val="00D25C56"/>
    <w:rsid w:val="00D25E02"/>
    <w:rsid w:val="00D30384"/>
    <w:rsid w:val="00D35830"/>
    <w:rsid w:val="00D40608"/>
    <w:rsid w:val="00D45566"/>
    <w:rsid w:val="00D60F7A"/>
    <w:rsid w:val="00D63FF2"/>
    <w:rsid w:val="00D644AE"/>
    <w:rsid w:val="00D65942"/>
    <w:rsid w:val="00D67BC1"/>
    <w:rsid w:val="00D722DA"/>
    <w:rsid w:val="00D75370"/>
    <w:rsid w:val="00D8687B"/>
    <w:rsid w:val="00D94CD8"/>
    <w:rsid w:val="00D95619"/>
    <w:rsid w:val="00D96E56"/>
    <w:rsid w:val="00D97319"/>
    <w:rsid w:val="00DA094A"/>
    <w:rsid w:val="00DA2FF2"/>
    <w:rsid w:val="00DB707F"/>
    <w:rsid w:val="00DC2341"/>
    <w:rsid w:val="00DC3106"/>
    <w:rsid w:val="00DC3E3B"/>
    <w:rsid w:val="00DD067F"/>
    <w:rsid w:val="00DD4F59"/>
    <w:rsid w:val="00DD574A"/>
    <w:rsid w:val="00DE0005"/>
    <w:rsid w:val="00DE157B"/>
    <w:rsid w:val="00DE5056"/>
    <w:rsid w:val="00DE533F"/>
    <w:rsid w:val="00DF18A8"/>
    <w:rsid w:val="00DF1F1D"/>
    <w:rsid w:val="00DF3713"/>
    <w:rsid w:val="00DF4EB3"/>
    <w:rsid w:val="00DF5C49"/>
    <w:rsid w:val="00DF6EB7"/>
    <w:rsid w:val="00DF78FC"/>
    <w:rsid w:val="00E0511E"/>
    <w:rsid w:val="00E0552F"/>
    <w:rsid w:val="00E07ED3"/>
    <w:rsid w:val="00E10E4F"/>
    <w:rsid w:val="00E11531"/>
    <w:rsid w:val="00E14BA2"/>
    <w:rsid w:val="00E20949"/>
    <w:rsid w:val="00E20BB9"/>
    <w:rsid w:val="00E20D24"/>
    <w:rsid w:val="00E21A0E"/>
    <w:rsid w:val="00E234D8"/>
    <w:rsid w:val="00E26EEE"/>
    <w:rsid w:val="00E26F55"/>
    <w:rsid w:val="00E30EB9"/>
    <w:rsid w:val="00E40611"/>
    <w:rsid w:val="00E4121E"/>
    <w:rsid w:val="00E44EBA"/>
    <w:rsid w:val="00E47B9C"/>
    <w:rsid w:val="00E528CA"/>
    <w:rsid w:val="00E547CA"/>
    <w:rsid w:val="00E565E3"/>
    <w:rsid w:val="00E647F1"/>
    <w:rsid w:val="00E65F99"/>
    <w:rsid w:val="00E67473"/>
    <w:rsid w:val="00E7130C"/>
    <w:rsid w:val="00E7448C"/>
    <w:rsid w:val="00E761B8"/>
    <w:rsid w:val="00E8002C"/>
    <w:rsid w:val="00E85EB9"/>
    <w:rsid w:val="00E8760F"/>
    <w:rsid w:val="00E879CD"/>
    <w:rsid w:val="00E934F5"/>
    <w:rsid w:val="00EA00A8"/>
    <w:rsid w:val="00EA61B0"/>
    <w:rsid w:val="00EA6621"/>
    <w:rsid w:val="00EB00B6"/>
    <w:rsid w:val="00EB24E5"/>
    <w:rsid w:val="00EB29CC"/>
    <w:rsid w:val="00EB6566"/>
    <w:rsid w:val="00EB7871"/>
    <w:rsid w:val="00EC4CDA"/>
    <w:rsid w:val="00ED0999"/>
    <w:rsid w:val="00ED4A8C"/>
    <w:rsid w:val="00ED6BA8"/>
    <w:rsid w:val="00ED6E1D"/>
    <w:rsid w:val="00EE1213"/>
    <w:rsid w:val="00EE3618"/>
    <w:rsid w:val="00EE3A5E"/>
    <w:rsid w:val="00EF0A3B"/>
    <w:rsid w:val="00EF5211"/>
    <w:rsid w:val="00F006DB"/>
    <w:rsid w:val="00F01987"/>
    <w:rsid w:val="00F0792A"/>
    <w:rsid w:val="00F131CB"/>
    <w:rsid w:val="00F13967"/>
    <w:rsid w:val="00F2335E"/>
    <w:rsid w:val="00F234AD"/>
    <w:rsid w:val="00F23594"/>
    <w:rsid w:val="00F23660"/>
    <w:rsid w:val="00F241C5"/>
    <w:rsid w:val="00F278EE"/>
    <w:rsid w:val="00F360A2"/>
    <w:rsid w:val="00F431F0"/>
    <w:rsid w:val="00F45F91"/>
    <w:rsid w:val="00F525A3"/>
    <w:rsid w:val="00F5791F"/>
    <w:rsid w:val="00F629B2"/>
    <w:rsid w:val="00F65ACD"/>
    <w:rsid w:val="00F65C46"/>
    <w:rsid w:val="00F668C8"/>
    <w:rsid w:val="00F67EE3"/>
    <w:rsid w:val="00F7086B"/>
    <w:rsid w:val="00F71AA3"/>
    <w:rsid w:val="00F741BD"/>
    <w:rsid w:val="00F763DA"/>
    <w:rsid w:val="00F81A29"/>
    <w:rsid w:val="00F83C9B"/>
    <w:rsid w:val="00F83D72"/>
    <w:rsid w:val="00F90D53"/>
    <w:rsid w:val="00F96FB7"/>
    <w:rsid w:val="00FA404B"/>
    <w:rsid w:val="00FB1DBD"/>
    <w:rsid w:val="00FB5143"/>
    <w:rsid w:val="00FB7E24"/>
    <w:rsid w:val="00FC413E"/>
    <w:rsid w:val="00FD0B5A"/>
    <w:rsid w:val="00FD5B5F"/>
    <w:rsid w:val="00FE0518"/>
    <w:rsid w:val="00FE2196"/>
    <w:rsid w:val="00FE474E"/>
    <w:rsid w:val="00FE6971"/>
    <w:rsid w:val="00FF1B85"/>
    <w:rsid w:val="00FF1C48"/>
    <w:rsid w:val="00FF22E6"/>
    <w:rsid w:val="00FF4254"/>
    <w:rsid w:val="00FF4605"/>
    <w:rsid w:val="00FF4F28"/>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CA13F"/>
  <w15:chartTrackingRefBased/>
  <w15:docId w15:val="{994374B0-DED2-4B56-915D-13CC98973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Body Text Indent 3" w:uiPriority="99"/>
    <w:lsdException w:name="Strong" w:uiPriority="22"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243EDD"/>
    <w:pPr>
      <w:suppressAutoHyphens/>
      <w:autoSpaceDN w:val="0"/>
      <w:textAlignment w:val="baseline"/>
    </w:pPr>
    <w:rPr>
      <w:sz w:val="24"/>
      <w:szCs w:val="24"/>
    </w:rPr>
  </w:style>
  <w:style w:type="paragraph" w:styleId="Nagwek1">
    <w:name w:val="heading 1"/>
    <w:basedOn w:val="Normalny"/>
    <w:next w:val="Nagwek2"/>
    <w:link w:val="Nagwek1Znak"/>
    <w:autoRedefine/>
    <w:uiPriority w:val="9"/>
    <w:qFormat/>
    <w:rsid w:val="00DF6EB7"/>
    <w:pPr>
      <w:spacing w:before="200" w:after="60"/>
      <w:ind w:left="432"/>
      <w:jc w:val="both"/>
      <w:outlineLvl w:val="0"/>
    </w:pPr>
    <w:rPr>
      <w:b/>
      <w:bCs/>
      <w:caps/>
      <w:kern w:val="32"/>
      <w:lang w:val="x-none" w:eastAsia="x-none"/>
    </w:rPr>
  </w:style>
  <w:style w:type="paragraph" w:styleId="Nagwek2">
    <w:name w:val="heading 2"/>
    <w:basedOn w:val="Normalny"/>
    <w:link w:val="Nagwek2Znak"/>
    <w:autoRedefine/>
    <w:uiPriority w:val="9"/>
    <w:qFormat/>
    <w:rsid w:val="00F96FB7"/>
    <w:pPr>
      <w:numPr>
        <w:ilvl w:val="1"/>
        <w:numId w:val="3"/>
      </w:numPr>
      <w:spacing w:before="120" w:after="60"/>
      <w:jc w:val="both"/>
      <w:outlineLvl w:val="1"/>
    </w:pPr>
    <w:rPr>
      <w:color w:val="000000"/>
      <w:spacing w:val="-3"/>
      <w:kern w:val="3"/>
      <w:lang w:eastAsia="en-US"/>
    </w:rPr>
  </w:style>
  <w:style w:type="paragraph" w:styleId="Nagwek3">
    <w:name w:val="heading 3"/>
    <w:basedOn w:val="Normalny"/>
    <w:autoRedefine/>
    <w:uiPriority w:val="9"/>
    <w:qFormat/>
    <w:rsid w:val="00DE5056"/>
    <w:pPr>
      <w:numPr>
        <w:numId w:val="2"/>
      </w:numPr>
      <w:tabs>
        <w:tab w:val="left" w:pos="720"/>
      </w:tabs>
      <w:spacing w:before="60" w:after="120"/>
      <w:jc w:val="both"/>
      <w:outlineLvl w:val="2"/>
    </w:pPr>
    <w:rPr>
      <w:bCs/>
    </w:rPr>
  </w:style>
  <w:style w:type="paragraph" w:styleId="Nagwek4">
    <w:name w:val="heading 4"/>
    <w:basedOn w:val="Normalny"/>
    <w:autoRedefine/>
    <w:uiPriority w:val="9"/>
    <w:qFormat/>
    <w:pPr>
      <w:keepNext/>
      <w:numPr>
        <w:ilvl w:val="3"/>
        <w:numId w:val="1"/>
      </w:numPr>
      <w:spacing w:before="60" w:after="60"/>
      <w:outlineLvl w:val="3"/>
    </w:pPr>
    <w:rPr>
      <w:bCs/>
    </w:rPr>
  </w:style>
  <w:style w:type="paragraph" w:styleId="Nagwek5">
    <w:name w:val="heading 5"/>
    <w:basedOn w:val="Normalny"/>
    <w:next w:val="Normalny"/>
    <w:uiPriority w:val="9"/>
    <w:qFormat/>
    <w:pPr>
      <w:numPr>
        <w:ilvl w:val="4"/>
        <w:numId w:val="1"/>
      </w:numPr>
      <w:spacing w:before="240" w:after="60"/>
      <w:outlineLvl w:val="4"/>
    </w:pPr>
    <w:rPr>
      <w:b/>
      <w:bCs/>
      <w:i/>
      <w:iCs/>
      <w:sz w:val="26"/>
      <w:szCs w:val="26"/>
    </w:rPr>
  </w:style>
  <w:style w:type="paragraph" w:styleId="Nagwek6">
    <w:name w:val="heading 6"/>
    <w:basedOn w:val="Normalny"/>
    <w:next w:val="Normalny"/>
    <w:uiPriority w:val="9"/>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uiPriority w:val="10"/>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uiPriority w:val="9"/>
    <w:rsid w:val="00DF6EB7"/>
    <w:rPr>
      <w:b/>
      <w:bCs/>
      <w:caps/>
      <w:kern w:val="32"/>
      <w:sz w:val="24"/>
      <w:szCs w:val="24"/>
      <w:lang w:val="x-none" w:eastAsia="x-none"/>
    </w:rPr>
  </w:style>
  <w:style w:type="character" w:customStyle="1" w:styleId="Nagwek2Znak">
    <w:name w:val="Nagłówek 2 Znak"/>
    <w:link w:val="Nagwek2"/>
    <w:uiPriority w:val="9"/>
    <w:rsid w:val="00F96FB7"/>
    <w:rPr>
      <w:color w:val="000000"/>
      <w:spacing w:val="-3"/>
      <w:kern w:val="3"/>
      <w:sz w:val="24"/>
      <w:szCs w:val="24"/>
      <w:lang w:eastAsia="en-US"/>
    </w:rPr>
  </w:style>
  <w:style w:type="paragraph" w:styleId="Akapitzlist">
    <w:name w:val="List Paragraph"/>
    <w:aliases w:val="normalny tekst,Akapit z listą4,Obiekt,List Paragraph1,Akapit z listą3,Akapit z listą31,Akapit z listą21,Akapit z listą BS,L1,List Paragraph_0,Numerowanie,sw tekst"/>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1D55E2"/>
    <w:rPr>
      <w:color w:val="0563C1"/>
      <w:u w:val="single"/>
    </w:rPr>
  </w:style>
  <w:style w:type="character" w:customStyle="1" w:styleId="TytuZnak">
    <w:name w:val="Tytuł Znak"/>
    <w:link w:val="Tytu"/>
    <w:rsid w:val="001D55E2"/>
    <w:rPr>
      <w:rFonts w:cs="Arial"/>
      <w:b/>
      <w:bCs/>
      <w:kern w:val="28"/>
      <w:sz w:val="32"/>
      <w:szCs w:val="32"/>
    </w:rPr>
  </w:style>
  <w:style w:type="numbering" w:customStyle="1" w:styleId="WWOutlineListStyle">
    <w:name w:val="WW_OutlineListStyle"/>
    <w:basedOn w:val="Bezlisty"/>
    <w:rsid w:val="00243EDD"/>
    <w:pPr>
      <w:numPr>
        <w:numId w:val="3"/>
      </w:numPr>
    </w:pPr>
  </w:style>
  <w:style w:type="paragraph" w:customStyle="1" w:styleId="WW-Tretekstu">
    <w:name w:val="WW-Treść tekstu"/>
    <w:basedOn w:val="Normalny"/>
    <w:rsid w:val="00243EDD"/>
    <w:pPr>
      <w:autoSpaceDN/>
      <w:spacing w:after="120" w:line="276" w:lineRule="auto"/>
      <w:textAlignment w:val="auto"/>
    </w:pPr>
    <w:rPr>
      <w:color w:val="00000A"/>
      <w:lang w:eastAsia="zh-CN"/>
    </w:rPr>
  </w:style>
  <w:style w:type="character" w:customStyle="1" w:styleId="Nierozpoznanawzmianka1">
    <w:name w:val="Nierozpoznana wzmianka1"/>
    <w:basedOn w:val="Domylnaczcionkaakapitu"/>
    <w:uiPriority w:val="99"/>
    <w:semiHidden/>
    <w:unhideWhenUsed/>
    <w:rsid w:val="00BE5EB1"/>
    <w:rPr>
      <w:color w:val="605E5C"/>
      <w:shd w:val="clear" w:color="auto" w:fill="E1DFDD"/>
    </w:rPr>
  </w:style>
  <w:style w:type="paragraph" w:customStyle="1" w:styleId="LO-normal">
    <w:name w:val="LO-normal"/>
    <w:qFormat/>
    <w:rsid w:val="00C1513A"/>
    <w:pPr>
      <w:autoSpaceDN w:val="0"/>
      <w:spacing w:after="200" w:line="276" w:lineRule="auto"/>
    </w:pPr>
    <w:rPr>
      <w:rFonts w:ascii="Calibri" w:eastAsia="Calibri" w:hAnsi="Calibri" w:cs="Calibri"/>
      <w:sz w:val="22"/>
      <w:szCs w:val="22"/>
      <w:lang w:eastAsia="zh-CN" w:bidi="hi-IN"/>
    </w:rPr>
  </w:style>
  <w:style w:type="character" w:customStyle="1" w:styleId="ListLabel19">
    <w:name w:val="ListLabel 19"/>
    <w:qFormat/>
    <w:rsid w:val="00C1513A"/>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rsid w:val="00C1513A"/>
    <w:rPr>
      <w:sz w:val="24"/>
      <w:szCs w:val="24"/>
    </w:rPr>
  </w:style>
  <w:style w:type="paragraph" w:styleId="Bezodstpw">
    <w:name w:val="No Spacing"/>
    <w:qFormat/>
    <w:rsid w:val="00A334E4"/>
    <w:rPr>
      <w:rFonts w:ascii="Calibri" w:hAnsi="Calibri"/>
      <w:sz w:val="22"/>
      <w:szCs w:val="22"/>
    </w:rPr>
  </w:style>
  <w:style w:type="paragraph" w:customStyle="1" w:styleId="Default">
    <w:name w:val="Default"/>
    <w:rsid w:val="00A334E4"/>
    <w:pPr>
      <w:autoSpaceDE w:val="0"/>
      <w:autoSpaceDN w:val="0"/>
      <w:adjustRightInd w:val="0"/>
    </w:pPr>
    <w:rPr>
      <w:color w:val="000000"/>
      <w:sz w:val="24"/>
      <w:szCs w:val="24"/>
    </w:rPr>
  </w:style>
  <w:style w:type="paragraph" w:customStyle="1" w:styleId="Normalny1">
    <w:name w:val="Normalny1"/>
    <w:rsid w:val="003E24C1"/>
    <w:pPr>
      <w:suppressAutoHyphens/>
      <w:autoSpaceDN w:val="0"/>
      <w:textAlignment w:val="baseline"/>
    </w:pPr>
    <w:rPr>
      <w:sz w:val="24"/>
      <w:szCs w:val="24"/>
    </w:rPr>
  </w:style>
  <w:style w:type="paragraph" w:customStyle="1" w:styleId="Tekstpodstawowy1">
    <w:name w:val="Tekst podstawowy1"/>
    <w:basedOn w:val="Normalny1"/>
    <w:rsid w:val="003E24C1"/>
    <w:pPr>
      <w:spacing w:after="120"/>
    </w:pPr>
  </w:style>
  <w:style w:type="numbering" w:customStyle="1" w:styleId="WWOutlineListStyle1">
    <w:name w:val="WW_OutlineListStyle1"/>
    <w:basedOn w:val="Bezlisty"/>
    <w:rsid w:val="00DF6EB7"/>
  </w:style>
  <w:style w:type="numbering" w:customStyle="1" w:styleId="WWOutlineListStyle2">
    <w:name w:val="WW_OutlineListStyle2"/>
    <w:basedOn w:val="Bezlisty"/>
    <w:rsid w:val="00DF6EB7"/>
  </w:style>
  <w:style w:type="paragraph" w:styleId="Tekstpodstawowywcity3">
    <w:name w:val="Body Text Indent 3"/>
    <w:basedOn w:val="Normalny"/>
    <w:link w:val="Tekstpodstawowywcity3Znak"/>
    <w:uiPriority w:val="99"/>
    <w:unhideWhenUsed/>
    <w:rsid w:val="00221670"/>
    <w:pPr>
      <w:suppressAutoHyphens w:val="0"/>
      <w:autoSpaceDN/>
      <w:spacing w:after="120"/>
      <w:ind w:left="283"/>
      <w:textAlignment w:val="auto"/>
    </w:pPr>
    <w:rPr>
      <w:sz w:val="16"/>
      <w:szCs w:val="16"/>
    </w:rPr>
  </w:style>
  <w:style w:type="character" w:customStyle="1" w:styleId="Tekstpodstawowywcity3Znak">
    <w:name w:val="Tekst podstawowy wcięty 3 Znak"/>
    <w:basedOn w:val="Domylnaczcionkaakapitu"/>
    <w:link w:val="Tekstpodstawowywcity3"/>
    <w:uiPriority w:val="99"/>
    <w:rsid w:val="00221670"/>
    <w:rPr>
      <w:sz w:val="16"/>
      <w:szCs w:val="16"/>
    </w:rPr>
  </w:style>
  <w:style w:type="character" w:styleId="Pogrubienie">
    <w:name w:val="Strong"/>
    <w:uiPriority w:val="22"/>
    <w:qFormat/>
    <w:rsid w:val="00221670"/>
    <w:rPr>
      <w:b/>
      <w:bCs/>
    </w:rPr>
  </w:style>
  <w:style w:type="numbering" w:customStyle="1" w:styleId="WWOutlineListStyle3">
    <w:name w:val="WW_OutlineListStyle3"/>
    <w:rsid w:val="00193F80"/>
  </w:style>
  <w:style w:type="character" w:styleId="Nierozpoznanawzmianka">
    <w:name w:val="Unresolved Mention"/>
    <w:basedOn w:val="Domylnaczcionkaakapitu"/>
    <w:uiPriority w:val="99"/>
    <w:semiHidden/>
    <w:unhideWhenUsed/>
    <w:rsid w:val="00133345"/>
    <w:rPr>
      <w:color w:val="605E5C"/>
      <w:shd w:val="clear" w:color="auto" w:fill="E1DFDD"/>
    </w:rPr>
  </w:style>
  <w:style w:type="character" w:customStyle="1" w:styleId="AkapitzlistZnak">
    <w:name w:val="Akapit z listą Znak"/>
    <w:aliases w:val="normalny tekst Znak,Akapit z listą4 Znak,Obiekt Znak,List Paragraph1 Znak,Akapit z listą3 Znak,Akapit z listą31 Znak,Akapit z listą21 Znak,Akapit z listą BS Znak,L1 Znak,List Paragraph_0 Znak,Numerowanie Znak,sw tekst Znak"/>
    <w:link w:val="Akapitzlist"/>
    <w:uiPriority w:val="34"/>
    <w:qFormat/>
    <w:locked/>
    <w:rsid w:val="009621FF"/>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83591">
      <w:bodyDiv w:val="1"/>
      <w:marLeft w:val="0"/>
      <w:marRight w:val="0"/>
      <w:marTop w:val="0"/>
      <w:marBottom w:val="0"/>
      <w:divBdr>
        <w:top w:val="none" w:sz="0" w:space="0" w:color="auto"/>
        <w:left w:val="none" w:sz="0" w:space="0" w:color="auto"/>
        <w:bottom w:val="none" w:sz="0" w:space="0" w:color="auto"/>
        <w:right w:val="none" w:sz="0" w:space="0" w:color="auto"/>
      </w:divBdr>
    </w:div>
    <w:div w:id="78140193">
      <w:bodyDiv w:val="1"/>
      <w:marLeft w:val="0"/>
      <w:marRight w:val="0"/>
      <w:marTop w:val="0"/>
      <w:marBottom w:val="0"/>
      <w:divBdr>
        <w:top w:val="none" w:sz="0" w:space="0" w:color="auto"/>
        <w:left w:val="none" w:sz="0" w:space="0" w:color="auto"/>
        <w:bottom w:val="none" w:sz="0" w:space="0" w:color="auto"/>
        <w:right w:val="none" w:sz="0" w:space="0" w:color="auto"/>
      </w:divBdr>
    </w:div>
    <w:div w:id="152649402">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22133422">
      <w:bodyDiv w:val="1"/>
      <w:marLeft w:val="0"/>
      <w:marRight w:val="0"/>
      <w:marTop w:val="0"/>
      <w:marBottom w:val="0"/>
      <w:divBdr>
        <w:top w:val="none" w:sz="0" w:space="0" w:color="auto"/>
        <w:left w:val="none" w:sz="0" w:space="0" w:color="auto"/>
        <w:bottom w:val="none" w:sz="0" w:space="0" w:color="auto"/>
        <w:right w:val="none" w:sz="0" w:space="0" w:color="auto"/>
      </w:divBdr>
    </w:div>
    <w:div w:id="281420555">
      <w:bodyDiv w:val="1"/>
      <w:marLeft w:val="0"/>
      <w:marRight w:val="0"/>
      <w:marTop w:val="0"/>
      <w:marBottom w:val="0"/>
      <w:divBdr>
        <w:top w:val="none" w:sz="0" w:space="0" w:color="auto"/>
        <w:left w:val="none" w:sz="0" w:space="0" w:color="auto"/>
        <w:bottom w:val="none" w:sz="0" w:space="0" w:color="auto"/>
        <w:right w:val="none" w:sz="0" w:space="0" w:color="auto"/>
      </w:divBdr>
    </w:div>
    <w:div w:id="305091784">
      <w:bodyDiv w:val="1"/>
      <w:marLeft w:val="0"/>
      <w:marRight w:val="0"/>
      <w:marTop w:val="0"/>
      <w:marBottom w:val="0"/>
      <w:divBdr>
        <w:top w:val="none" w:sz="0" w:space="0" w:color="auto"/>
        <w:left w:val="none" w:sz="0" w:space="0" w:color="auto"/>
        <w:bottom w:val="none" w:sz="0" w:space="0" w:color="auto"/>
        <w:right w:val="none" w:sz="0" w:space="0" w:color="auto"/>
      </w:divBdr>
    </w:div>
    <w:div w:id="518813719">
      <w:bodyDiv w:val="1"/>
      <w:marLeft w:val="0"/>
      <w:marRight w:val="0"/>
      <w:marTop w:val="0"/>
      <w:marBottom w:val="0"/>
      <w:divBdr>
        <w:top w:val="none" w:sz="0" w:space="0" w:color="auto"/>
        <w:left w:val="none" w:sz="0" w:space="0" w:color="auto"/>
        <w:bottom w:val="none" w:sz="0" w:space="0" w:color="auto"/>
        <w:right w:val="none" w:sz="0" w:space="0" w:color="auto"/>
      </w:divBdr>
    </w:div>
    <w:div w:id="57347072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658388246">
      <w:bodyDiv w:val="1"/>
      <w:marLeft w:val="0"/>
      <w:marRight w:val="0"/>
      <w:marTop w:val="0"/>
      <w:marBottom w:val="0"/>
      <w:divBdr>
        <w:top w:val="none" w:sz="0" w:space="0" w:color="auto"/>
        <w:left w:val="none" w:sz="0" w:space="0" w:color="auto"/>
        <w:bottom w:val="none" w:sz="0" w:space="0" w:color="auto"/>
        <w:right w:val="none" w:sz="0" w:space="0" w:color="auto"/>
      </w:divBdr>
    </w:div>
    <w:div w:id="748423903">
      <w:bodyDiv w:val="1"/>
      <w:marLeft w:val="0"/>
      <w:marRight w:val="0"/>
      <w:marTop w:val="0"/>
      <w:marBottom w:val="0"/>
      <w:divBdr>
        <w:top w:val="none" w:sz="0" w:space="0" w:color="auto"/>
        <w:left w:val="none" w:sz="0" w:space="0" w:color="auto"/>
        <w:bottom w:val="none" w:sz="0" w:space="0" w:color="auto"/>
        <w:right w:val="none" w:sz="0" w:space="0" w:color="auto"/>
      </w:divBdr>
    </w:div>
    <w:div w:id="820386908">
      <w:bodyDiv w:val="1"/>
      <w:marLeft w:val="0"/>
      <w:marRight w:val="0"/>
      <w:marTop w:val="0"/>
      <w:marBottom w:val="0"/>
      <w:divBdr>
        <w:top w:val="none" w:sz="0" w:space="0" w:color="auto"/>
        <w:left w:val="none" w:sz="0" w:space="0" w:color="auto"/>
        <w:bottom w:val="none" w:sz="0" w:space="0" w:color="auto"/>
        <w:right w:val="none" w:sz="0" w:space="0" w:color="auto"/>
      </w:divBdr>
    </w:div>
    <w:div w:id="855732799">
      <w:bodyDiv w:val="1"/>
      <w:marLeft w:val="0"/>
      <w:marRight w:val="0"/>
      <w:marTop w:val="0"/>
      <w:marBottom w:val="0"/>
      <w:divBdr>
        <w:top w:val="none" w:sz="0" w:space="0" w:color="auto"/>
        <w:left w:val="none" w:sz="0" w:space="0" w:color="auto"/>
        <w:bottom w:val="none" w:sz="0" w:space="0" w:color="auto"/>
        <w:right w:val="none" w:sz="0" w:space="0" w:color="auto"/>
      </w:divBdr>
    </w:div>
    <w:div w:id="857619621">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75557516">
      <w:bodyDiv w:val="1"/>
      <w:marLeft w:val="0"/>
      <w:marRight w:val="0"/>
      <w:marTop w:val="0"/>
      <w:marBottom w:val="0"/>
      <w:divBdr>
        <w:top w:val="none" w:sz="0" w:space="0" w:color="auto"/>
        <w:left w:val="none" w:sz="0" w:space="0" w:color="auto"/>
        <w:bottom w:val="none" w:sz="0" w:space="0" w:color="auto"/>
        <w:right w:val="none" w:sz="0" w:space="0" w:color="auto"/>
      </w:divBdr>
    </w:div>
    <w:div w:id="1469206372">
      <w:bodyDiv w:val="1"/>
      <w:marLeft w:val="0"/>
      <w:marRight w:val="0"/>
      <w:marTop w:val="0"/>
      <w:marBottom w:val="0"/>
      <w:divBdr>
        <w:top w:val="none" w:sz="0" w:space="0" w:color="auto"/>
        <w:left w:val="none" w:sz="0" w:space="0" w:color="auto"/>
        <w:bottom w:val="none" w:sz="0" w:space="0" w:color="auto"/>
        <w:right w:val="none" w:sz="0" w:space="0" w:color="auto"/>
      </w:divBdr>
    </w:div>
    <w:div w:id="1503815990">
      <w:bodyDiv w:val="1"/>
      <w:marLeft w:val="0"/>
      <w:marRight w:val="0"/>
      <w:marTop w:val="0"/>
      <w:marBottom w:val="0"/>
      <w:divBdr>
        <w:top w:val="none" w:sz="0" w:space="0" w:color="auto"/>
        <w:left w:val="none" w:sz="0" w:space="0" w:color="auto"/>
        <w:bottom w:val="none" w:sz="0" w:space="0" w:color="auto"/>
        <w:right w:val="none" w:sz="0" w:space="0" w:color="auto"/>
      </w:divBdr>
    </w:div>
    <w:div w:id="1546798868">
      <w:bodyDiv w:val="1"/>
      <w:marLeft w:val="0"/>
      <w:marRight w:val="0"/>
      <w:marTop w:val="0"/>
      <w:marBottom w:val="0"/>
      <w:divBdr>
        <w:top w:val="none" w:sz="0" w:space="0" w:color="auto"/>
        <w:left w:val="none" w:sz="0" w:space="0" w:color="auto"/>
        <w:bottom w:val="none" w:sz="0" w:space="0" w:color="auto"/>
        <w:right w:val="none" w:sz="0" w:space="0" w:color="auto"/>
      </w:divBdr>
    </w:div>
    <w:div w:id="1575165713">
      <w:bodyDiv w:val="1"/>
      <w:marLeft w:val="0"/>
      <w:marRight w:val="0"/>
      <w:marTop w:val="0"/>
      <w:marBottom w:val="0"/>
      <w:divBdr>
        <w:top w:val="none" w:sz="0" w:space="0" w:color="auto"/>
        <w:left w:val="none" w:sz="0" w:space="0" w:color="auto"/>
        <w:bottom w:val="none" w:sz="0" w:space="0" w:color="auto"/>
        <w:right w:val="none" w:sz="0" w:space="0" w:color="auto"/>
      </w:divBdr>
    </w:div>
    <w:div w:id="2012174361">
      <w:bodyDiv w:val="1"/>
      <w:marLeft w:val="0"/>
      <w:marRight w:val="0"/>
      <w:marTop w:val="0"/>
      <w:marBottom w:val="0"/>
      <w:divBdr>
        <w:top w:val="none" w:sz="0" w:space="0" w:color="auto"/>
        <w:left w:val="none" w:sz="0" w:space="0" w:color="auto"/>
        <w:bottom w:val="none" w:sz="0" w:space="0" w:color="auto"/>
        <w:right w:val="none" w:sz="0" w:space="0" w:color="auto"/>
      </w:divBdr>
    </w:div>
    <w:div w:id="2093314867">
      <w:bodyDiv w:val="1"/>
      <w:marLeft w:val="0"/>
      <w:marRight w:val="0"/>
      <w:marTop w:val="0"/>
      <w:marBottom w:val="0"/>
      <w:divBdr>
        <w:top w:val="none" w:sz="0" w:space="0" w:color="auto"/>
        <w:left w:val="none" w:sz="0" w:space="0" w:color="auto"/>
        <w:bottom w:val="none" w:sz="0" w:space="0" w:color="auto"/>
        <w:right w:val="none" w:sz="0" w:space="0" w:color="auto"/>
      </w:divBdr>
    </w:div>
    <w:div w:id="214029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zp.agh.edu.pl" TargetMode="External"/><Relationship Id="rId13" Type="http://schemas.openxmlformats.org/officeDocument/2006/relationships/hyperlink" Target="mailto:dzp@agh.edu.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ropublico.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zp.gov.pl/__data/assets/pdf_file/0015/32415/Jednolity-Europejski-Dokument-Zamowienia-instrukcja.pdf" TargetMode="External"/><Relationship Id="rId5" Type="http://schemas.openxmlformats.org/officeDocument/2006/relationships/webSettings" Target="webSettings.xml"/><Relationship Id="rId15" Type="http://schemas.openxmlformats.org/officeDocument/2006/relationships/hyperlink" Target="https://e-ProPublico.pl/" TargetMode="External"/><Relationship Id="rId10" Type="http://schemas.openxmlformats.org/officeDocument/2006/relationships/hyperlink" Target="http://espd.uzp.gov.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zp@agh.edu.pl" TargetMode="External"/><Relationship Id="rId14" Type="http://schemas.openxmlformats.org/officeDocument/2006/relationships/hyperlink" Target="mailto:dzp@agh.edu.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1.DUG\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B401A-42DE-4CAA-972E-71764C814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102</TotalTime>
  <Pages>26</Pages>
  <Words>9903</Words>
  <Characters>59421</Characters>
  <Application>Microsoft Office Word</Application>
  <DocSecurity>0</DocSecurity>
  <Lines>495</Lines>
  <Paragraphs>138</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69186</CharactersWithSpaces>
  <SharedDoc>false</SharedDoc>
  <HLinks>
    <vt:vector size="6" baseType="variant">
      <vt:variant>
        <vt:i4>327682</vt:i4>
      </vt:variant>
      <vt:variant>
        <vt:i4>273</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Małgorzata Waligórska</dc:creator>
  <cp:keywords/>
  <cp:lastModifiedBy>Małgorzata Waligórska</cp:lastModifiedBy>
  <cp:revision>30</cp:revision>
  <cp:lastPrinted>2023-08-18T10:14:00Z</cp:lastPrinted>
  <dcterms:created xsi:type="dcterms:W3CDTF">2023-08-17T11:16:00Z</dcterms:created>
  <dcterms:modified xsi:type="dcterms:W3CDTF">2023-08-18T12:26:00Z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